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66FC" w:rsidRPr="00CD66FC" w:rsidRDefault="00CD66FC" w:rsidP="00CD66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</w:pPr>
      <w:bookmarkStart w:id="0" w:name="P2874"/>
      <w:bookmarkStart w:id="1" w:name="P974"/>
      <w:bookmarkStart w:id="2" w:name="P1408"/>
      <w:bookmarkStart w:id="3" w:name="P1889"/>
      <w:bookmarkStart w:id="4" w:name="P387"/>
      <w:bookmarkEnd w:id="0"/>
      <w:bookmarkEnd w:id="1"/>
      <w:bookmarkEnd w:id="2"/>
      <w:bookmarkEnd w:id="3"/>
      <w:bookmarkEnd w:id="4"/>
      <w:r w:rsidRPr="00CD66F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АДМИНИСТРАЦИЯ</w:t>
      </w:r>
    </w:p>
    <w:p w:rsidR="00CD66FC" w:rsidRPr="00CD66FC" w:rsidRDefault="00CD66FC" w:rsidP="00CD66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D66F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ГОРОДА ТАТАРСКА НОВОСИБИРСКОЙ ОБЛАСТИ</w:t>
      </w:r>
    </w:p>
    <w:p w:rsidR="00CD66FC" w:rsidRPr="00CD66FC" w:rsidRDefault="00CD66FC" w:rsidP="00CD66F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D66FC" w:rsidRPr="00CD66FC" w:rsidRDefault="00CD66FC" w:rsidP="00CD66F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CD66FC" w:rsidRPr="00CD66FC" w:rsidRDefault="00CD66FC" w:rsidP="00CD66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D66F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ПОСТАНОВЛЕНИЕ</w:t>
      </w:r>
    </w:p>
    <w:p w:rsidR="00CD66FC" w:rsidRPr="00CD66FC" w:rsidRDefault="00CD66FC" w:rsidP="00CD66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D66FC" w:rsidRPr="00CD66FC" w:rsidRDefault="00CD66FC" w:rsidP="00CD66F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D66FC" w:rsidRPr="00CD66FC" w:rsidRDefault="009D62A6" w:rsidP="00CD66F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 13.11.2017</w:t>
      </w:r>
      <w:r w:rsidR="00CD66FC" w:rsidRPr="00CD66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г.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284</w:t>
      </w:r>
      <w:r w:rsidR="00CD66FC" w:rsidRPr="00CD66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</w:t>
      </w:r>
    </w:p>
    <w:p w:rsidR="00CD66FC" w:rsidRPr="00CD66FC" w:rsidRDefault="00CD66FC" w:rsidP="00CD66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D66FC" w:rsidRPr="00CD66FC" w:rsidRDefault="00CD66FC" w:rsidP="00CD66F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D66FC" w:rsidRPr="00CD66FC" w:rsidRDefault="00CD66FC" w:rsidP="00CD66F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D66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 утверждении Административного регламента администрации города Татарска Новосибирской области по предоставлению муниципальной услуги </w:t>
      </w:r>
      <w:r w:rsidRPr="00CD66FC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«</w:t>
      </w:r>
      <w:r w:rsidRPr="00CD66FC">
        <w:rPr>
          <w:rFonts w:ascii="Times New Roman" w:eastAsia="Times New Roman" w:hAnsi="Times New Roman" w:cs="Times New Roman"/>
          <w:color w:val="000000"/>
          <w:sz w:val="28"/>
        </w:rPr>
        <w:t>Перевод жилого помещения в нежилое помещение</w:t>
      </w:r>
      <w:r w:rsidRPr="00CD66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». </w:t>
      </w:r>
    </w:p>
    <w:p w:rsidR="00CD66FC" w:rsidRPr="00CD66FC" w:rsidRDefault="00CD66FC" w:rsidP="00CD66FC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D66FC" w:rsidRPr="00CD66FC" w:rsidRDefault="00CD66FC" w:rsidP="00CD66FC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D66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В соответствии с  Федеральным законом № 131-ФЗ  от 06.10.2003 года «Об общих принципах организации местного самоуправления в Российской Федерации», Федеральным законом Российской Федерации № 210-ФЗ от 27.07.2010г. «Об организации предоставления государственных и муниципальных услуг», Уставом города Татарска Новосибирской области, в целях приведения нормативно-правового акта администрации города Татарска  Новосибирской области в соответствие с действующим законодательством  </w:t>
      </w:r>
    </w:p>
    <w:p w:rsidR="00CD66FC" w:rsidRPr="00CD66FC" w:rsidRDefault="00CD66FC" w:rsidP="00CD66F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D66FC"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ПОСТАНОВЛЯЮ:</w:t>
      </w:r>
    </w:p>
    <w:p w:rsidR="00CD66FC" w:rsidRPr="00CD66FC" w:rsidRDefault="00CD66FC" w:rsidP="00CD66F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D66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1. Утвердить Административный регламент по предоставлению муниципальной услуги </w:t>
      </w:r>
      <w:r w:rsidRPr="00CD66FC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«</w:t>
      </w:r>
      <w:r w:rsidRPr="00CD66FC">
        <w:rPr>
          <w:rFonts w:ascii="Times New Roman" w:eastAsia="Times New Roman" w:hAnsi="Times New Roman" w:cs="Times New Roman"/>
          <w:color w:val="000000"/>
          <w:sz w:val="28"/>
        </w:rPr>
        <w:t>Перевод жилого помещения в нежилое помещение</w:t>
      </w:r>
      <w:r w:rsidRPr="00CD66FC">
        <w:rPr>
          <w:rFonts w:ascii="Times New Roman" w:eastAsia="Times New Roman" w:hAnsi="Times New Roman" w:cs="Times New Roman"/>
          <w:color w:val="000000"/>
          <w:sz w:val="28"/>
          <w:szCs w:val="28"/>
        </w:rPr>
        <w:t>» (Приложение №1).</w:t>
      </w:r>
    </w:p>
    <w:p w:rsidR="00CD66FC" w:rsidRPr="00CD66FC" w:rsidRDefault="00CD66FC" w:rsidP="00CD66F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D66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2. 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становление  от 23.01.2017г. № 8</w:t>
      </w:r>
      <w:r w:rsidRPr="00CD66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Административного регламента администрации города Татарска Новосибирской области по предоставлению муниципальной услуги «</w:t>
      </w:r>
      <w:r w:rsidRPr="00CD66FC">
        <w:rPr>
          <w:rFonts w:ascii="Times New Roman" w:eastAsia="Times New Roman" w:hAnsi="Times New Roman" w:cs="Times New Roman"/>
          <w:color w:val="000000"/>
          <w:sz w:val="28"/>
        </w:rPr>
        <w:t>Перевод жилого помещения в нежилое помещение</w:t>
      </w:r>
      <w:r w:rsidRPr="00CD66FC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Pr="00CD66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считать утратившим силу.</w:t>
      </w:r>
    </w:p>
    <w:p w:rsidR="00CD66FC" w:rsidRPr="00CD66FC" w:rsidRDefault="00CD66FC" w:rsidP="00CD66F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D66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3. Управлению организационно-контрольной, кадровой и правовой работы  администрации города Татарска обеспечить опубликование настоящего регламента в Бюллетене органов местного самоуправления города Татарска Новосибирской области и размещение на официальном Сайте администрации города Татарска Новосибирской области.</w:t>
      </w:r>
    </w:p>
    <w:p w:rsidR="00CD66FC" w:rsidRPr="00CD66FC" w:rsidRDefault="00CD66FC" w:rsidP="00CD66F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D66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4. Контроль за исполнением данного постановления возложить на начальника управления по делам строительства, архитектуры и ЖКХ администрации города Татарска Новосибирской области Прокошенко В.В. </w:t>
      </w:r>
    </w:p>
    <w:p w:rsidR="00CD66FC" w:rsidRPr="00CD66FC" w:rsidRDefault="00CD66FC" w:rsidP="00CD66F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D66FC" w:rsidRPr="00CD66FC" w:rsidRDefault="00CD66FC" w:rsidP="00CD66F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D66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Глава города Татарска </w:t>
      </w:r>
    </w:p>
    <w:p w:rsidR="00CD66FC" w:rsidRPr="00CD66FC" w:rsidRDefault="00CD66FC" w:rsidP="00CD66F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CD66FC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 области                                                                    А.И. Шведов</w:t>
      </w:r>
      <w:r w:rsidR="0056154E">
        <w:rPr>
          <w:rFonts w:ascii="Times New Roman" w:eastAsia="Times New Roman" w:hAnsi="Times New Roman" w:cs="Times New Roman"/>
          <w:color w:val="000000"/>
          <w:sz w:val="28"/>
        </w:rPr>
        <w:t xml:space="preserve">          </w:t>
      </w:r>
    </w:p>
    <w:p w:rsidR="00CD66FC" w:rsidRPr="00CD66FC" w:rsidRDefault="00CD66FC" w:rsidP="00CD66FC">
      <w:pPr>
        <w:spacing w:after="0" w:line="240" w:lineRule="auto"/>
        <w:ind w:left="5245"/>
        <w:rPr>
          <w:rFonts w:ascii="Times New Roman" w:eastAsia="Times New Roman" w:hAnsi="Times New Roman" w:cs="Times New Roman"/>
          <w:color w:val="000000"/>
          <w:sz w:val="28"/>
        </w:rPr>
      </w:pPr>
    </w:p>
    <w:p w:rsidR="00CD66FC" w:rsidRPr="009D62A6" w:rsidRDefault="00CD66FC" w:rsidP="00CD66FC">
      <w:pPr>
        <w:spacing w:after="0" w:line="240" w:lineRule="auto"/>
        <w:ind w:left="5245"/>
        <w:rPr>
          <w:rFonts w:ascii="Times New Roman" w:eastAsia="Times New Roman" w:hAnsi="Times New Roman" w:cs="Times New Roman"/>
          <w:color w:val="000000"/>
          <w:sz w:val="28"/>
        </w:rPr>
      </w:pPr>
    </w:p>
    <w:p w:rsidR="00CD66FC" w:rsidRPr="009D62A6" w:rsidRDefault="00CD66FC" w:rsidP="00CD66FC">
      <w:pPr>
        <w:spacing w:after="0" w:line="240" w:lineRule="auto"/>
        <w:ind w:left="5245"/>
        <w:rPr>
          <w:rFonts w:ascii="Times New Roman" w:eastAsia="Times New Roman" w:hAnsi="Times New Roman" w:cs="Times New Roman"/>
          <w:color w:val="000000"/>
          <w:sz w:val="28"/>
        </w:rPr>
      </w:pPr>
    </w:p>
    <w:p w:rsidR="00CD66FC" w:rsidRPr="009D62A6" w:rsidRDefault="00CD66FC" w:rsidP="00CD66FC">
      <w:pPr>
        <w:spacing w:after="0" w:line="240" w:lineRule="auto"/>
        <w:ind w:left="5245"/>
        <w:rPr>
          <w:rFonts w:ascii="Times New Roman" w:eastAsia="Times New Roman" w:hAnsi="Times New Roman" w:cs="Times New Roman"/>
          <w:color w:val="000000"/>
          <w:sz w:val="28"/>
        </w:rPr>
      </w:pPr>
    </w:p>
    <w:p w:rsidR="00CD66FC" w:rsidRPr="00CD66FC" w:rsidRDefault="00CD66FC" w:rsidP="00CD66FC">
      <w:pPr>
        <w:spacing w:after="0" w:line="240" w:lineRule="auto"/>
        <w:ind w:left="5245"/>
        <w:rPr>
          <w:rFonts w:ascii="Times New Roman" w:eastAsia="Times New Roman" w:hAnsi="Times New Roman" w:cs="Times New Roman"/>
          <w:color w:val="000000"/>
          <w:sz w:val="28"/>
        </w:rPr>
      </w:pPr>
    </w:p>
    <w:p w:rsidR="00CD66FC" w:rsidRPr="00CD66FC" w:rsidRDefault="00CD66FC" w:rsidP="00CD66F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CD66FC">
        <w:rPr>
          <w:rFonts w:ascii="Times New Roman" w:eastAsia="Times New Roman" w:hAnsi="Times New Roman" w:cs="Times New Roman"/>
          <w:sz w:val="28"/>
          <w:szCs w:val="28"/>
        </w:rPr>
        <w:t>Приложение №1</w:t>
      </w:r>
    </w:p>
    <w:p w:rsidR="00CD66FC" w:rsidRPr="00CD66FC" w:rsidRDefault="00CD66FC" w:rsidP="00CD66F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CD66FC" w:rsidRPr="00CD66FC" w:rsidRDefault="00CD66FC" w:rsidP="00CD66F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CD66FC">
        <w:rPr>
          <w:rFonts w:ascii="Times New Roman" w:eastAsia="Times New Roman" w:hAnsi="Times New Roman" w:cs="Times New Roman"/>
          <w:sz w:val="28"/>
          <w:szCs w:val="28"/>
        </w:rPr>
        <w:t>УТВЕРЖДЕНО</w:t>
      </w:r>
    </w:p>
    <w:p w:rsidR="00CD66FC" w:rsidRPr="00CD66FC" w:rsidRDefault="00CD66FC" w:rsidP="00CD66F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CD66FC">
        <w:rPr>
          <w:rFonts w:ascii="Times New Roman" w:eastAsia="Times New Roman" w:hAnsi="Times New Roman" w:cs="Times New Roman"/>
          <w:sz w:val="28"/>
          <w:szCs w:val="28"/>
        </w:rPr>
        <w:t>Постановлением администрации</w:t>
      </w:r>
    </w:p>
    <w:p w:rsidR="00CD66FC" w:rsidRPr="00CD66FC" w:rsidRDefault="00CD66FC" w:rsidP="00CD66F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CD66FC">
        <w:rPr>
          <w:rFonts w:ascii="Times New Roman" w:eastAsia="Times New Roman" w:hAnsi="Times New Roman" w:cs="Times New Roman"/>
          <w:sz w:val="28"/>
          <w:szCs w:val="28"/>
        </w:rPr>
        <w:t>города Татарска Новосибирской области</w:t>
      </w:r>
    </w:p>
    <w:p w:rsidR="00CD66FC" w:rsidRPr="00CD66FC" w:rsidRDefault="00CD66FC" w:rsidP="00CD66F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D66F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от  </w:t>
      </w:r>
      <w:r w:rsidR="009D62A6">
        <w:rPr>
          <w:rFonts w:ascii="Times New Roman" w:eastAsia="Times New Roman" w:hAnsi="Times New Roman" w:cs="Times New Roman"/>
          <w:sz w:val="28"/>
          <w:szCs w:val="28"/>
        </w:rPr>
        <w:t>13.11.2017</w:t>
      </w:r>
      <w:r w:rsidRPr="00CD66FC">
        <w:rPr>
          <w:rFonts w:ascii="Times New Roman" w:eastAsia="Times New Roman" w:hAnsi="Times New Roman" w:cs="Times New Roman"/>
          <w:sz w:val="28"/>
          <w:szCs w:val="28"/>
        </w:rPr>
        <w:t xml:space="preserve">г.  № </w:t>
      </w:r>
      <w:r w:rsidR="009D62A6">
        <w:rPr>
          <w:rFonts w:ascii="Times New Roman" w:eastAsia="Times New Roman" w:hAnsi="Times New Roman" w:cs="Times New Roman"/>
          <w:sz w:val="28"/>
          <w:szCs w:val="28"/>
        </w:rPr>
        <w:t>284</w:t>
      </w:r>
      <w:bookmarkStart w:id="5" w:name="_GoBack"/>
      <w:bookmarkEnd w:id="5"/>
    </w:p>
    <w:p w:rsidR="00CD66FC" w:rsidRPr="00CD66FC" w:rsidRDefault="00CD66FC" w:rsidP="00CD66F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71589" w:rsidRDefault="00B7158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56154E">
      <w:pPr>
        <w:tabs>
          <w:tab w:val="left" w:pos="3285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ab/>
      </w:r>
    </w:p>
    <w:p w:rsidR="00B71589" w:rsidRDefault="005615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АДМИНИСТРАТИВНЫЙ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>РЕГЛАМЕНТ</w:t>
      </w:r>
    </w:p>
    <w:p w:rsidR="00B71589" w:rsidRDefault="005615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"Перевод жилого помещения в нежилое помещение"</w:t>
      </w:r>
    </w:p>
    <w:p w:rsidR="00B71589" w:rsidRDefault="00B715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B71589" w:rsidRDefault="0056154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1. Общие положения</w:t>
      </w:r>
    </w:p>
    <w:p w:rsidR="00B71589" w:rsidRDefault="00B7158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56154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       </w:t>
      </w:r>
      <w:r>
        <w:rPr>
          <w:rFonts w:ascii="Times New Roman" w:eastAsia="Times New Roman" w:hAnsi="Times New Roman" w:cs="Times New Roman"/>
          <w:color w:val="000000"/>
          <w:sz w:val="28"/>
        </w:rPr>
        <w:tab/>
        <w:t xml:space="preserve"> 1.1. Административный регламент предоставления муниципальной услуги о переводе жилого помещения в нежилое помещение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города Татарска Новосибирской области (далее – Администрация), ее структурными подразделениями,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 услуги.</w:t>
      </w:r>
    </w:p>
    <w:p w:rsidR="00B71589" w:rsidRDefault="005615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Предоставление  муниципальной услуги осуществляет администрация города Татарска Новосибирской области.</w:t>
      </w:r>
    </w:p>
    <w:p w:rsidR="00B71589" w:rsidRDefault="0056154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       </w:t>
      </w:r>
      <w:r>
        <w:rPr>
          <w:rFonts w:ascii="Times New Roman" w:eastAsia="Times New Roman" w:hAnsi="Times New Roman" w:cs="Times New Roman"/>
          <w:color w:val="000000"/>
          <w:sz w:val="28"/>
        </w:rPr>
        <w:tab/>
        <w:t>1.2. Заявителями на предоставление муниципальной  услуги выступают: физические и юридические лица - собственники жилого помещения, подлежащего переводу, или уполномоченному ими лицу, обратившемуся в надлежащий орган с соответствующим заявлением.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1.3. Порядок информирования о правилах  предоставлении муниципальной  услуги.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1.3.1. Местонахождение:  Новосибирская область, г. Татарск, ул. Ленина, 96.</w:t>
      </w:r>
    </w:p>
    <w:p w:rsidR="00B71589" w:rsidRDefault="005615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1.3.2. Часы приёма заявителей: понедельник, среда, пятница с 8.00 до 17.00, перерыв на обед с 12.00 до 13.00; выходные дни - суббота, воскресенье.</w:t>
      </w:r>
    </w:p>
    <w:p w:rsidR="00B71589" w:rsidRDefault="005615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1.3.3.Адрес официального  интернет-сайта администрации города Татарска: </w:t>
      </w:r>
      <w:hyperlink r:id="rId6">
        <w:r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www.admtatarsk.</w:t>
        </w:r>
        <w:r w:rsidR="00CD66FC">
          <w:rPr>
            <w:rFonts w:ascii="Times New Roman" w:eastAsia="Times New Roman" w:hAnsi="Times New Roman" w:cs="Times New Roman"/>
            <w:color w:val="000000"/>
            <w:sz w:val="28"/>
            <w:u w:val="single"/>
            <w:lang w:val="en-US"/>
          </w:rPr>
          <w:t>nso</w:t>
        </w:r>
        <w:r w:rsidR="00CD66FC" w:rsidRPr="00CD66FC"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.</w:t>
        </w:r>
        <w:r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ru</w:t>
        </w:r>
      </w:hyperlink>
      <w:r>
        <w:rPr>
          <w:rFonts w:ascii="Times New Roman" w:eastAsia="Times New Roman" w:hAnsi="Times New Roman" w:cs="Times New Roman"/>
          <w:color w:val="000000"/>
          <w:sz w:val="28"/>
        </w:rPr>
        <w:t xml:space="preserve">, адрес электронной почты: Tatarsk-adm@yandex.ru. </w:t>
      </w:r>
    </w:p>
    <w:p w:rsidR="00B71589" w:rsidRDefault="005615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Информация, размещаемая на официальном интернет-сайте и информационном стенде администрации города Татарска, обновляется по мере ее изменения. 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1.3.4. Информация по вопросам предоставления муниципальной услуги предоставляется:</w:t>
      </w:r>
    </w:p>
    <w:p w:rsidR="00B71589" w:rsidRDefault="0056154E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- в структурных подразделениях администрации города Татарска, МФЦ;</w:t>
      </w:r>
    </w:p>
    <w:p w:rsidR="00B71589" w:rsidRDefault="005615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посредством размещения на информационном стенде и официальном сайте администрации в сети Интернет, электронного информирования;</w:t>
      </w:r>
    </w:p>
    <w:p w:rsidR="00B71589" w:rsidRDefault="005615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- с использованием средств телефонной, почтовой связи.  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1.3.5.Прием заявлений  на оказание муниципальной услуги осуществляется в филиале  ГАУ  НСО «Многофункциональный центр предоставления государственных и муниципальных услуг». 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Местонахождение: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632122, Новосибирская область, г. Татарск, ул. Ленина, 108е.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Тел. 8 (383) 64- 64-677,63-369.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Факс 8 (383) 64- 64-677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Адрес официального  интернет-сайта МФЦ: </w:t>
      </w:r>
      <w:hyperlink r:id="rId7">
        <w:r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www.mfc-nso</w:t>
        </w:r>
      </w:hyperlink>
      <w:r>
        <w:rPr>
          <w:rFonts w:ascii="Times New Roman" w:eastAsia="Times New Roman" w:hAnsi="Times New Roman" w:cs="Times New Roman"/>
          <w:color w:val="000000"/>
          <w:sz w:val="28"/>
        </w:rPr>
        <w:t>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Оператор МФЦ осуществляет прием документов и консультацию о порядке предоставления муниципальной услуги в соответствии со следующим графиком: 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 понедельник   -  8.00  - 17.00;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 вторник           -  8.00  - 20.00;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 среда                - 8.00   - 17-00;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-  четверг             - 8.00   - 20.00; 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пятница             - 8.00  - 17.00;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-  суббота            -  9.00  - 14-00; 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без  перерыва на обед, выходной день -  воскресенье.</w:t>
      </w:r>
    </w:p>
    <w:p w:rsidR="00B71589" w:rsidRDefault="005615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</w:rPr>
        <w:t>Для получения информации о правилах предоставления муниципальной услуги заявители вправе обратиться в орган местного самоуправления: лично,  по телефону, посредством письменного обращения, на официальном сайте Администрации в информационно-телекоммуникационной сети «Интернет», с использованием Единого портала государственных и муниципальных услуг, через МФЦ.</w:t>
      </w:r>
    </w:p>
    <w:p w:rsidR="00B71589" w:rsidRDefault="0056154E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Информирование проводится в двух формах: устное и письменное.</w:t>
      </w:r>
    </w:p>
    <w:p w:rsidR="00B71589" w:rsidRDefault="0056154E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 w:rsidR="00B71589" w:rsidRDefault="0056154E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Устное информирование обратившегося лица осуществляется специалистом не более 10 минут.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муниципального района или министерство обращение о предоставлении письменной информации по вопросам </w:t>
      </w: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предоставления муниципальной услуги, либо назначает другое удобное для обратившегося лица время для устного информирования.</w:t>
      </w:r>
    </w:p>
    <w:p w:rsidR="00B71589" w:rsidRDefault="0056154E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Ответ на обращение готовится в течение 30 дней со дня регистрации письменного обращения.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Письменный ответ на обращение подписывается главой города Татарска Новосибирской области,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B71589" w:rsidRDefault="0056154E">
      <w:pPr>
        <w:tabs>
          <w:tab w:val="left" w:pos="15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1.3.6.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Также вся информация о муниципальной услуге и услугах, необходимых для получения муниципальной услуги доступна на Интернет-сайте Администрации города Татарска Новосибирской области,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</w:t>
      </w:r>
      <w:hyperlink r:id="rId8">
        <w:r>
          <w:rPr>
            <w:rFonts w:ascii="Times New Roman" w:eastAsia="Times New Roman" w:hAnsi="Times New Roman" w:cs="Times New Roman"/>
            <w:color w:val="000000"/>
            <w:sz w:val="28"/>
            <w:u w:val="single"/>
          </w:rPr>
          <w:t>www.gosuslugi.ru</w:t>
        </w:r>
      </w:hyperlink>
      <w:r>
        <w:rPr>
          <w:rFonts w:ascii="Times New Roman" w:eastAsia="Times New Roman" w:hAnsi="Times New Roman" w:cs="Times New Roman"/>
          <w:color w:val="000000"/>
          <w:sz w:val="28"/>
        </w:rPr>
        <w:t>) и обновляется по мере ее изменения.</w:t>
      </w:r>
    </w:p>
    <w:p w:rsidR="00B71589" w:rsidRDefault="00B715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5615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2. Стандарт предоставления муниципальной услуги</w:t>
      </w:r>
    </w:p>
    <w:p w:rsidR="00B71589" w:rsidRDefault="0056154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                 </w:t>
      </w:r>
    </w:p>
    <w:p w:rsidR="00B71589" w:rsidRDefault="0056154E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2.1.Наименование муниципальной услуги: перевод жилого помещения в нежилое помещение.</w:t>
      </w:r>
    </w:p>
    <w:p w:rsidR="00B71589" w:rsidRDefault="0056154E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2.2. Предоставление муниципальной услуги осуществляет администрация города Татарска Новосибирской области.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</w:t>
      </w: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 xml:space="preserve">проверки сведений, предоставляемых заявителями, следующие органы и учреждения. 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С 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B71589" w:rsidRDefault="0056154E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2.3. Результатом предоставления муниципальной услуги является:</w:t>
      </w:r>
    </w:p>
    <w:p w:rsidR="00B71589" w:rsidRDefault="0056154E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выдача решения о переводе жилого помещения в нежилое;</w:t>
      </w:r>
    </w:p>
    <w:p w:rsidR="00B71589" w:rsidRDefault="0056154E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выдача решения об отказе в переводе жилого помещения в нежилое.</w:t>
      </w:r>
    </w:p>
    <w:p w:rsidR="00B71589" w:rsidRDefault="0056154E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2.4. Срок  предоставления муниципальной услуги.</w:t>
      </w:r>
    </w:p>
    <w:p w:rsidR="00B71589" w:rsidRDefault="0056154E">
      <w:p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2.4.1 Общий срок принятия решения о предоставлении муниципальной услуги составляет 45 дней со дня обращения за муниципальной услугой.</w:t>
      </w:r>
    </w:p>
    <w:p w:rsidR="00B71589" w:rsidRDefault="005615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Срок предоставления услуги указан с учетом необходимости обращения в организации, участвующие в предоставлении муниципальной услуги.</w:t>
      </w:r>
    </w:p>
    <w:p w:rsidR="00B71589" w:rsidRDefault="0056154E">
      <w:pPr>
        <w:tabs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2.4.2 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2.4.3. Срок выдачи (направления) заявителю документов, являющихся результатом предоставления муниципальной услуги, составляет: 3 рабочих дня.</w:t>
      </w:r>
    </w:p>
    <w:p w:rsidR="00B71589" w:rsidRDefault="0056154E">
      <w:pPr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2.5. Правовые основания для предоставления муниципальной услуги</w:t>
      </w:r>
    </w:p>
    <w:p w:rsidR="00B71589" w:rsidRDefault="0056154E">
      <w:pPr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Предоставление муниципальной услуги осуществляется в соответствии с: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Конституцией Российской Федерации («Российская газета» 1993г № 237);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Гражданским кодексом Российской Федерации от 30.11.1994 № 51-ФЗ (принят ГД ФС РФ 21.10.1994)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(</w:t>
      </w:r>
      <w:r>
        <w:rPr>
          <w:rFonts w:ascii="Times New Roman" w:eastAsia="Times New Roman" w:hAnsi="Times New Roman" w:cs="Times New Roman"/>
          <w:color w:val="000000"/>
          <w:sz w:val="28"/>
        </w:rPr>
        <w:t>первоначальный текст документа опубликован в изданиях «Собрание законодательства РФ», 05.12.1994, N 32, ст. 3301; «Российская газета», N 238-239, 08.12.1994)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>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Жилищным кодексом Российской Федерации от 29.12.2004№188-ФЗ (первоначальный текст документа опубликован в изданиях «Собрание законодательства РФ», 03.01.2005, N 1 (часть 1), ст. 14; «Российская газета», N 1, 12.01.2005; «Парламентская газета», N 7-8, 15.01.2005);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Федеральным законом от 02.05.2006 № 59-ФЗ «О порядке рассмотрения обращений граждан Российской Федерации» (текст Федерального закона опубликован в изданиях «Собрание законодательства РФ», 2006, № 19, ст. 2060, «Российская газета», 05.05.2006, № 95, «Парламентская газета», 11.05.2006, № 70-71);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- Федеральным законом от 06.10.2003 №131-ФЗ «Об общих принципах организации местного самоуправления в Российской Федерации» (текст Федерального закона опубликован в изданиях «Собрание законодательства </w:t>
      </w: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РФ», 06.10.2003, № 40, ст. 3822, «Парламентская газета, 08.10.2003, № 186, «Российская газета», 08.10.2003, № 202);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Уставом города Татарска Новосибирской области;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Федеральным законом от 27.07.2010 № 210-ФЗ «Об организации предоставления государственных и муниципальных услуг» (текст Федерального закона опубликован в изданиях «Собрание законодательства РФ», 02.08.2010, № 31, ст. 4179, «Российская газета», 30.07.2010, № 168);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Градостроительным кодексом Российской Федерации от 29.12.2004 № 190 – ФЗ  (первоначальный текст документа опубликован в изданиях «Российская газета», N 290, 30.12.2004; «Собрание законодательства РФ», 03.01.2005, N 1 (часть 1), ст. 16; «Парламентская газета», N 5-6, 14.01.2005);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Федеральным законом от 30.12.2009 № 384-ФЗ «Технический регламент о безопасности зданий и сооружений» (текст Федерального закона опубликован в «Российской газете» от 31 декабря 2009 г. N 255; в «Собрании законодательства Российской Федерации» от 4 января 2010 г., N 1 ст. 5);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Федеральным законом от 22.07.2008 № 123-ФЗ «Технический регламент о требованиях пожарной безопасности» (текст Федерального закона опубликован в  «Собрание законодательства РФ», 28.07.2008, N 30 (ч. 1), ст. 3579; «Парламентская газета», N 47-49, 31.07.2008; «Российская газета», N 163, 01.08.2008</w:t>
      </w:r>
      <w:r>
        <w:rPr>
          <w:rFonts w:ascii="Times New Roman" w:eastAsia="Times New Roman" w:hAnsi="Times New Roman" w:cs="Times New Roman"/>
          <w:sz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</w:rPr>
        <w:t>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СНиП 2.07.01-89*. Градостроительство. Планировка и застройка городских и сельских поселений, утвержденным Приказом Минрегиона РФ от 28.12.2010 № 820 (опубликован в «Информационном бюллетене о нормативной, методической и типовой проектной документации в строительстве», N 7, 2011);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Постановлением Правительства Российской Федерации от 28.04.2005 №266 «Об утверждении формы заявления о переустройстве и (или) перепланировке жилого помещения и формы документа, подтверждающего принятие решения о согласовании переустройства и (или) перепланировки жилого помещения» (текст постановления опубликован в «Российской газете» от 6 мая 2005 г. N 95, в «Собрании законодательства Российской Федерации» от 9 мая 2005 г., N 19 ст. 1812);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Постановлением государственного комитета Российской Федерации по строительству и жилищно-коммунальному комплексу от 27.09.2003 № 170 «Об утверждении правил и норм технической эксплуатации жилищного фонда» (текст постановления опубликован в «Российской газете» от 23 октября 2003 г. N 214 (дополнительный выпуск); в журнале «Еженедельный бюллетень законодательных и ведомственных актов», ноябрь 2003 г., N 46, 47);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- Постановлением Правительства Российской Федерации от 28 января 2006 № 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 (первоначальный текст документа опубликован в изданиях </w:t>
      </w: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«Собрание законодательства РФ», 06.02.2006, N 6, ст. 702; «Российская газета», N 28, 10.02.2006);</w:t>
      </w:r>
    </w:p>
    <w:p w:rsidR="00B71589" w:rsidRDefault="0056154E">
      <w:pPr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Постановлением Правительства Российской Федерации от 16.02.2008 №87 «О составе разделов проектной документации и требованиях к их содержанию» (первоначальный текст документа опубликован в изданиях «Собрание законодательства РФ», 25.02.2008, N 8, ст. 744; «Российская газета», N 41, 27.02.2008).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Постановлением Правительства Российской Федерации от 10.08.2005 № 502 «Об утверждении формы уведомления о переводе (отказе в переводе) жилого (нежилого) помещения в нежилое (жилое) помещение» (текст постановления опубликован в «Российской газете» от 17 августа 2005 г. N 180; в «Собрании законодательства Российской Федерации» от 15 августа 2005 г. N 33 ст. 3430).</w:t>
      </w:r>
    </w:p>
    <w:p w:rsidR="00B71589" w:rsidRDefault="005615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2.6. Перечень документов, необходимых для получения муниципальной услуги, непосредственно оператору МФЦ в бумажном виде предоставляется: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заявление о переводе помещения;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правоустанавливающие документы на переводимое помещение (подлинники или засвидетельствованные в нотариальном порядке копии);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технический паспорт переводимого помещения;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поэтажный план дома, в котором находится переводимое помещение;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подготовленный и оформленный в установленном порядке проект переустройства и (или) перепланировки переводимого помещения (в случае, если переустройство и (или) перепланировка требуются для обеспечения использования такого помещения в качестве жилого или нежилого помещения).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В случае, если документы подает представитель заявителя, дополнительно предоставляются: 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документ, удостоверяющий личность представителя заявителя (копия);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надлежащим образом заверенная доверенность (копия).</w:t>
      </w:r>
    </w:p>
    <w:p w:rsidR="00B71589" w:rsidRDefault="0056154E">
      <w:pPr>
        <w:numPr>
          <w:ilvl w:val="0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Перечень необходимых и обязательных для предоставления муниципальной услуги документов, предоставляемых лично заявителем (с 01.07.2012 г.). Указанные документы предоставляются заявителем в копиях и оригиналах, оригиналы сличаются с копиями и возвращаются заявителю: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заявление о переводе помещения;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правоустанавливающие документы на переводимое помещение (подлинники или засвидетельствованные в нотариальном порядке копии);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подготовленный и оформленный в установленном порядке проект переустройства и (или) перепланировки переводимого помещения (в случае, если переустройство и (или) перепланировка требуются для обеспечения использования такого помещения в качестве жилого или нежилого помещения).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В случае, если документы подает представитель заявителя, дополнительно предоставляются: 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- документ, удостоверяющий личность представителя заявителя (копия);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надлежащим образом заверенная доверенность (копия).</w:t>
      </w:r>
    </w:p>
    <w:p w:rsidR="00B71589" w:rsidRDefault="0056154E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2.6.2.</w:t>
      </w:r>
      <w:r>
        <w:rPr>
          <w:rFonts w:ascii="Arial" w:eastAsia="Arial" w:hAnsi="Arial" w:cs="Arial"/>
          <w:color w:val="000000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</w:rPr>
        <w:t>Запрещается требовать от заявителя: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представления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 7 Федерального закона "Об организации предоставления государственных и муниципальных услуг" №210-ФЗ.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2.6.3. 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истребуемых сотрудниками Администрации самостоятельно, или предоставляемых заявителем по желанию (с 01.07.2012 г.):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технический паспорт переводимого помещения;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поэтажный план дома, в котором находится переводимое помещение.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2.7.Перечень оснований для отказа в  приеме документов, необходимых для предоставления  муниципальной услуги.</w:t>
      </w:r>
    </w:p>
    <w:p w:rsidR="00B71589" w:rsidRDefault="0056154E">
      <w:pPr>
        <w:spacing w:after="0" w:line="240" w:lineRule="auto"/>
        <w:ind w:firstLine="700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Основаниями для отказа в приеме документов  являются: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отсутствие у заявителей права на получение муниципальной услуги в соответствии с действующим законодательством;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непредставление заявителем всех необходимых документов.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2.8. Перечень оснований для отказа в предоставлении  муниципальной  услуги. </w:t>
      </w:r>
    </w:p>
    <w:p w:rsidR="00B71589" w:rsidRDefault="0056154E">
      <w:pPr>
        <w:spacing w:after="0" w:line="240" w:lineRule="auto"/>
        <w:ind w:firstLine="720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Основаниями для отказа в предоставлении муниципальной услуги</w:t>
      </w:r>
    </w:p>
    <w:p w:rsidR="00B71589" w:rsidRDefault="0056154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являются:</w:t>
      </w:r>
    </w:p>
    <w:p w:rsidR="00B71589" w:rsidRDefault="005615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 несоответствие документов, предоставленных заявителем, требованиям законодательства о предоставлении муниципальной услуги;</w:t>
      </w:r>
    </w:p>
    <w:p w:rsidR="00B71589" w:rsidRDefault="005615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 письменное заявление заявителя об отказе в предоставлении муниципальной  услуги;</w:t>
      </w:r>
    </w:p>
    <w:p w:rsidR="00B71589" w:rsidRDefault="005615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8"/>
        </w:rPr>
        <w:t>несоблюдения предусмотренных</w:t>
      </w:r>
      <w:r>
        <w:rPr>
          <w:rFonts w:ascii="Times New Roman" w:eastAsia="Times New Roman" w:hAnsi="Times New Roman" w:cs="Times New Roman"/>
          <w:sz w:val="28"/>
        </w:rPr>
        <w:t> </w:t>
      </w:r>
      <w:hyperlink r:id="rId9">
        <w:r>
          <w:rPr>
            <w:rFonts w:ascii="Times New Roman" w:eastAsia="Times New Roman" w:hAnsi="Times New Roman" w:cs="Times New Roman"/>
            <w:color w:val="0000FF"/>
            <w:sz w:val="28"/>
            <w:u w:val="single"/>
          </w:rPr>
          <w:t>статьей 22</w:t>
        </w:r>
      </w:hyperlink>
      <w:r>
        <w:rPr>
          <w:rFonts w:ascii="Times New Roman" w:eastAsia="Times New Roman" w:hAnsi="Times New Roman" w:cs="Times New Roman"/>
          <w:color w:val="000000"/>
          <w:sz w:val="28"/>
        </w:rPr>
        <w:t> Жилищного Кодекса условий перевода помещения;</w:t>
      </w:r>
    </w:p>
    <w:p w:rsidR="00B71589" w:rsidRDefault="005615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несоответствия проекта переустройства и (или) перепланировки жилого помещения требованиям законодательства.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-непредставление документов, указанных в пункте 2.6 настоящего Административного регламента.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2.9. Услуги, которые являются необходимыми и обязательными для предоставления государственной услуги:</w:t>
      </w:r>
    </w:p>
    <w:p w:rsidR="00B71589" w:rsidRDefault="0056154E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ab/>
        <w:t>- прием заявлений и выдача документов о согласовании переустройства и (или) перепланировки жилого помещения.</w:t>
      </w:r>
    </w:p>
    <w:p w:rsidR="00B71589" w:rsidRDefault="0056154E">
      <w:pPr>
        <w:spacing w:after="0" w:line="240" w:lineRule="auto"/>
        <w:ind w:firstLine="700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2.10.Размер платы, взимаемой с заявителя при предоставлении муниципальной услуги: услуга является бесплатной.</w:t>
      </w:r>
    </w:p>
    <w:p w:rsidR="00B71589" w:rsidRDefault="0056154E">
      <w:pPr>
        <w:spacing w:after="0" w:line="240" w:lineRule="auto"/>
        <w:ind w:firstLine="700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2.11. Размер платы, взимаемой с заявителя при предоставлении услуг, которые являются необходимыми и обязательными для предоставления государственной услуги: услуга является бесплатной.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2.12. Максимальное время ожидания в очереди при подаче заявления о предоставлении муниципальной услуги </w:t>
      </w:r>
      <w:r>
        <w:rPr>
          <w:rFonts w:ascii="Times New Roman" w:eastAsia="Times New Roman" w:hAnsi="Times New Roman" w:cs="Times New Roman"/>
          <w:sz w:val="28"/>
        </w:rPr>
        <w:t>и получении результата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не может превышать </w:t>
      </w:r>
      <w:r>
        <w:rPr>
          <w:rFonts w:ascii="Times New Roman" w:eastAsia="Times New Roman" w:hAnsi="Times New Roman" w:cs="Times New Roman"/>
          <w:sz w:val="28"/>
        </w:rPr>
        <w:t>15</w:t>
      </w:r>
      <w:r>
        <w:rPr>
          <w:rFonts w:ascii="Times New Roman" w:eastAsia="Times New Roman" w:hAnsi="Times New Roman" w:cs="Times New Roman"/>
          <w:color w:val="FF0000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</w:rPr>
        <w:t>минут.</w:t>
      </w:r>
      <w:r>
        <w:rPr>
          <w:rFonts w:ascii="Times New Roman" w:eastAsia="Times New Roman" w:hAnsi="Times New Roman" w:cs="Times New Roman"/>
          <w:color w:val="FF0000"/>
          <w:sz w:val="28"/>
        </w:rPr>
        <w:t xml:space="preserve"> </w:t>
      </w:r>
    </w:p>
    <w:p w:rsidR="00B71589" w:rsidRDefault="0056154E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2.13.Срок и порядок регистрации запроса заявителя о предоставлении муниципальной услуги и услуги.</w:t>
      </w:r>
    </w:p>
    <w:p w:rsidR="00B71589" w:rsidRDefault="0056154E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 поступления письменной корреспонденции (почтой), один день со дня поступления запроса через электронные каналы связи (электронной почтой). </w:t>
      </w:r>
    </w:p>
    <w:p w:rsidR="00B71589" w:rsidRDefault="0056154E">
      <w:pPr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2.14.Требования к помещениям, в которых предоставляется муниципальная услуга.</w:t>
      </w:r>
    </w:p>
    <w:p w:rsidR="00B71589" w:rsidRDefault="0056154E">
      <w:pPr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2.14.1. В администрации города Татарска Новосибирской области,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B71589" w:rsidRDefault="0056154E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         - соблюдение санитарно-эпидемиологических правил и нормативов, правил противопожарной безопасности;</w:t>
      </w:r>
    </w:p>
    <w:p w:rsidR="00B71589" w:rsidRDefault="0056154E">
      <w:pPr>
        <w:spacing w:after="0" w:line="240" w:lineRule="auto"/>
        <w:ind w:hanging="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оборудование местами общественного пользования (туалеты) и местами для хранения верхней одежды.</w:t>
      </w:r>
    </w:p>
    <w:p w:rsidR="00B71589" w:rsidRDefault="0056154E">
      <w:pPr>
        <w:spacing w:after="0" w:line="240" w:lineRule="auto"/>
        <w:ind w:left="84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2.14.2.Требования к местам для ожидания:</w:t>
      </w:r>
    </w:p>
    <w:p w:rsidR="00B71589" w:rsidRDefault="005615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места для ожидания оборудуются стульями и (или) кресельными секциями, и (или) скамьями;</w:t>
      </w:r>
    </w:p>
    <w:p w:rsidR="00B71589" w:rsidRDefault="005615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места для ожидания находятся в холле (зале) или ином специально приспособленном помещении;</w:t>
      </w:r>
    </w:p>
    <w:p w:rsidR="00B71589" w:rsidRDefault="0056154E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в местах для ожидания предусматриваются места для получения информации о государственной услуге.</w:t>
      </w:r>
    </w:p>
    <w:p w:rsidR="00B71589" w:rsidRDefault="0056154E">
      <w:pPr>
        <w:spacing w:after="0" w:line="240" w:lineRule="auto"/>
        <w:ind w:left="7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2.14.3.Требования к местам для получения информации о муниципальной услуге: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B71589" w:rsidRDefault="0056154E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 xml:space="preserve">- 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Информационные материалы, 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2.14.4.Требования к местам приема заявителей.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Прием заявителей, заполнение заявлений о предоставлении муниципальной услуги осуществляется 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Места для приема заявителей оборудуются стульями и столами для обеспечения возможности заполнения заявлений о предоставлении муниципальной  услуги и оформления документов. 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2.15. Показатели качества и доступности предоставления муниципальной услуги: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2.15.1.Показатели качества муниципальной услуги: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 выполнение должностными лицами, государственными гражданскими служащими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 отсутствие обоснованных жалоб на действия (бездействие) должностных лиц, государственных гражданских служащих при предоставлении муниципальной услуги.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2.15.2.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</w:rPr>
        <w:t>Показатели доступности предоставления  муниципальной услуги:</w:t>
      </w:r>
    </w:p>
    <w:p w:rsidR="00B71589" w:rsidRDefault="0056154E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1) доля заявителей, получивших жилые помещения в порядке приватизации по отношению к общему количеству граждан, принадлежащих категориям, упомянутым в пункте 1.2. настоящего регламента, обратившихся за получением муниципальной услуги;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2) открытость и доступность информации о порядке и стандарте предоставления муниципальной услуги, об образцах оформления документов, необходимых для предоставления государственной поддержки, </w:t>
      </w: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размещенных на информационных стендах, на Интернет-ресурсах  администрации;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3) средства государственной поддержки перечисляются  с использованием автоматизированных систем, без участия заявителя;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4) пешеходная доступность от остановок общественного транспорта до, здания структурного подразделения администрации города Татарска Новосибирской области;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5) 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6) 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2.16. 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заявителем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>
        <w:rPr>
          <w:rFonts w:ascii="Times New Roman" w:eastAsia="Times New Roman" w:hAnsi="Times New Roman" w:cs="Times New Roman"/>
          <w:color w:val="000000"/>
          <w:sz w:val="28"/>
          <w:shd w:val="clear" w:color="auto" w:fill="FFFFFF"/>
        </w:rPr>
        <w:t xml:space="preserve">анные документы направляются для рассмотрения сотрудникам Администрации, ответственным за регистрацию поступивших документов в ИС МАИС. </w:t>
      </w:r>
      <w:r>
        <w:rPr>
          <w:rFonts w:ascii="Times New Roman" w:eastAsia="Times New Roman" w:hAnsi="Times New Roman" w:cs="Times New Roman"/>
          <w:color w:val="000000"/>
          <w:sz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(скан-копии), могут быть направлены в Администрацию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B71589" w:rsidRDefault="0056154E">
      <w:pPr>
        <w:spacing w:after="0" w:line="240" w:lineRule="auto"/>
        <w:ind w:firstLine="720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форме.</w:t>
      </w:r>
    </w:p>
    <w:p w:rsidR="00B71589" w:rsidRDefault="00B7158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B7158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5615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3. Состав, последовательность и сроки выполнения административных процедур, требования к порядку их выполнения</w:t>
      </w:r>
    </w:p>
    <w:p w:rsidR="00B71589" w:rsidRDefault="00B7158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56154E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3.1. Предоставление муниципальной услуги включает в себя последовательность следующих административных процедур:</w:t>
      </w:r>
    </w:p>
    <w:p w:rsidR="00B71589" w:rsidRDefault="0056154E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прием и регистрация пакета документов;</w:t>
      </w:r>
    </w:p>
    <w:p w:rsidR="00B71589" w:rsidRDefault="0056154E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- проверка наличия поданных документов;  </w:t>
      </w:r>
    </w:p>
    <w:p w:rsidR="00B71589" w:rsidRDefault="0056154E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принятие решения о переводе жилого помещения в нежилое и выдача результата заявителю.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3.2. Прием и регистрация пакета документов.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3.2.1. Основанием для начала административной процедуры по приему документов является обращение заявителя с документами, необходимыми для установления права заявителя на получение муниципальной услуги в соответствии с действующим законодательством.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3.2.2. Специалист отдела, ответственный за прием документов (далее по тексту - специалист, ответственный за прием документов):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устанавливает предмет обращения, личность заявителя, полномочия представителя заявителя;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проверяет наличие всех необходимых документов и проверяет соответствие представленных документов следующим требованиям: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фамилии, имена и отчества заявителей, адреса регистрации написаны полностью;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в документах нет подчисток, приписок, зачеркнутых слов и иных неоговоренных исправлений;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документы не имеют серьезных повреждений, наличие которых не позволяет однозначно истолковать их содержание;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пакет представленных документов полностью укомплектован.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3.2.3. При отсутствии необходимых документов, неправильном заполнении заявления специалист, ответственный за прием документов, устно уведомляет заявителя о наличии препятствий для рассмотрения вопроса о предоставлении муниципальной услуги, объясняет заявителю содержание выявленных недостатков в представленных документах и меры по их устранению, возвращает документы заявителю.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Если недостатки, препятствующие приему документов, допустимо устранить в ходе приема, они устраняются незамедлительно.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3.2.4. Специалист, ответственный за прием документов, сверяет подлинники и копии документов, предоставленных заявителем.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3.2.5. Специалист, ответственный за прием документов, вносит запись в журнал регистрации заявлений о предоставлении муниципальной услуги.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При организации ведения электронного документооборота вносится запись в систему регистрации входящей корреспонденции.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3.2.6. Специалист, ответственный за прием документов, оформляет расписку о приеме заявления и документов в двух экземплярах и передает </w:t>
      </w: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один экземпляр заявителю, а второй прикладывает к пакету представленных заявителем документов. В расписке указывается: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 порядковый номер записи в журнале регистрации заявлений о предоставлении муниципальной услуги (регистрационный номер);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 дата представления документов;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- фамилия и инициалы специалиста, принявшего документы и сделавшего соответствующую запись в журнале регистрации заявлений о предоставлении муниципальной услуги, 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подпись специалиста.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3.2.7. Специалист, ответственный за прием документов, передает их в установленном порядке для рассмотрения.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3.2.8.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рассмотрение.</w:t>
      </w:r>
    </w:p>
    <w:p w:rsidR="00B71589" w:rsidRDefault="0056154E">
      <w:pPr>
        <w:tabs>
          <w:tab w:val="left" w:pos="360"/>
          <w:tab w:val="left" w:pos="540"/>
        </w:tabs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Максимальный срок совершения административной процедуры составляет 15 минут с момента представления заявителем документов.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  3.3. Проверка наличия поданных документов для перевода жилого помещения в нежилое.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3.3.1. Основанием для начала исполнения административной процедуры, является поступление документов специалисту, ответственному за предоставление муниципальной услуги.</w:t>
      </w:r>
    </w:p>
    <w:p w:rsidR="00B71589" w:rsidRDefault="0056154E">
      <w:pPr>
        <w:tabs>
          <w:tab w:val="left" w:pos="360"/>
        </w:tabs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Специалист, ответственный за предоставление муниципальной услуги, проверяет представленные документы с целью установления права заявителя на получение муниципальной услуги.</w:t>
      </w:r>
    </w:p>
    <w:p w:rsidR="00B71589" w:rsidRDefault="0056154E">
      <w:pPr>
        <w:tabs>
          <w:tab w:val="left" w:pos="360"/>
        </w:tabs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 том случае, если основания для предоставления муниципальной услуги отсутствуют, заявителю почтовой связью направляется уведомление об отказе в  переводе жилого помещения в нежилое.</w:t>
      </w:r>
    </w:p>
    <w:p w:rsidR="00B71589" w:rsidRDefault="0056154E">
      <w:pPr>
        <w:tabs>
          <w:tab w:val="left" w:pos="360"/>
        </w:tabs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sz w:val="28"/>
        </w:rPr>
        <w:t>Максимальный срок совершения административной процедуры составляет 20 дней с момента представления заявителем документов.</w:t>
      </w:r>
    </w:p>
    <w:p w:rsidR="00B71589" w:rsidRDefault="0056154E">
      <w:pPr>
        <w:tabs>
          <w:tab w:val="left" w:pos="360"/>
        </w:tabs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3.4.  Принятие решения  о переводе или об отказе в переводе жилого помещения в нежилое и выдача результата заявителю.</w:t>
      </w:r>
    </w:p>
    <w:p w:rsidR="00B71589" w:rsidRDefault="0056154E">
      <w:pPr>
        <w:tabs>
          <w:tab w:val="left" w:pos="360"/>
        </w:tabs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3.4.1. Основанием для начала исполнения административной процедуры является установленное право заявителя для получения муниципальной услуги.</w:t>
      </w:r>
    </w:p>
    <w:p w:rsidR="00B71589" w:rsidRDefault="0056154E">
      <w:pPr>
        <w:tabs>
          <w:tab w:val="left" w:pos="360"/>
        </w:tabs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 При наличии оснований для перевода жилого помещения в нежилое, специалистом администрации осуществляется подготовка, согласование и издание постановления главы муниципального образования о переводе жилого помещения в нежилое, на основании которого определяет перечень работ и условий по их проведению, необходимых для использования помещения в качестве нежилого.</w:t>
      </w:r>
    </w:p>
    <w:p w:rsidR="00B71589" w:rsidRDefault="0056154E">
      <w:pPr>
        <w:tabs>
          <w:tab w:val="left" w:pos="360"/>
        </w:tabs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В случае принятия решения об отказе перевода жилого помещения в нежилое помещение, в уведомлении указываются основания, по которым перевод не может быть осуществлен. </w:t>
      </w:r>
    </w:p>
    <w:p w:rsidR="00B71589" w:rsidRDefault="0056154E">
      <w:pPr>
        <w:tabs>
          <w:tab w:val="left" w:pos="360"/>
          <w:tab w:val="left" w:pos="540"/>
        </w:tabs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3.4.2. Результат муниципальной услуги заявителю выдается или направляется  по указанному в заявлении адресу с документом </w:t>
      </w: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подтверждающим принятие решения  не позднее трех рабочих дней со дня принятия решения о переводе или об отказе в переводе жилого помещения в нежилое.</w:t>
      </w: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B71589" w:rsidRDefault="0056154E">
      <w:pPr>
        <w:tabs>
          <w:tab w:val="left" w:pos="360"/>
          <w:tab w:val="left" w:pos="540"/>
        </w:tabs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Максимальный срок совершения административной процедуры составляет 25 дней с момента установления права на получение муниципальной услуги.</w:t>
      </w:r>
    </w:p>
    <w:p w:rsidR="00B71589" w:rsidRDefault="005615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заявителю.</w:t>
      </w:r>
    </w:p>
    <w:p w:rsidR="00B71589" w:rsidRDefault="00B7158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5615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4. Порядок и формы контроля за совершением действий</w:t>
      </w:r>
    </w:p>
    <w:p w:rsidR="00B71589" w:rsidRDefault="005615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по предоставлению  муниципальной  услуги</w:t>
      </w:r>
    </w:p>
    <w:p w:rsidR="00B71589" w:rsidRDefault="00B7158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4.1. Текущий контроль за соблюдением и исполнением муниципальными гражданскими служащими администрации положений настоящего Административного регламента и иных нормативных правовых актов, устанавливающих требования к предоставлению государственной услуги, а также принятием решений осуществляет Глава администрации города Татарска Новосибирской области.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4.2. 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услуги. Проверки проводятся на основании распоряжения Главы администрации города Татарска Новосибирской области.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4.3. Ответственность за предоставление муниципальной услуги возлагается на Главу администрации, который непосредственно принимает решение по вопросам предоставления муниципальной  услуги.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4.4. Ответственность за неисполнение, ненадлежащее исполнение возложенных обязанностей по предоставлению муниципальной услуги возлагается на муниципальных гражданских служащих администрации в соответствии с Федеральным законом от 02.03.2007 N 24-ФЗ "О муниципальной службе в Российской Федерации" и Федеральным законом от 25 декабря 2008 года № 273-ФЗ «О противодействии коррупции».</w:t>
      </w:r>
    </w:p>
    <w:p w:rsidR="00B71589" w:rsidRDefault="00B715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B715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5615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5.Досудебное (внесудебное) обжалование</w:t>
      </w:r>
    </w:p>
    <w:p w:rsidR="00B71589" w:rsidRDefault="005615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заявителем решений и действий (бездействия) органа,</w:t>
      </w:r>
    </w:p>
    <w:p w:rsidR="00B71589" w:rsidRDefault="005615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предоставляющего муниципальную услугу, должностного лица органа, предоставляющего муниципальную услугу, либо муниципального служащего</w:t>
      </w:r>
    </w:p>
    <w:p w:rsidR="00B71589" w:rsidRDefault="00B715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5.1. Заявители имеют право на обжалование действий (бездействий) и решений, осуществляемых (принятых) в ходе исполнения муниципальной услуги, в досудебном порядке в следующих случаях: 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- нарушение срока регистрации запроса заявителя о предоставлении муниципальной услуги;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нарушение срока предоставления муниципальной услуги;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B71589" w:rsidRDefault="00561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5.2 . Требования, предъявляемые к жалобе.</w:t>
      </w:r>
    </w:p>
    <w:p w:rsidR="00B71589" w:rsidRDefault="005615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ab/>
        <w:t>Жалоба на действия (бездействия) и решения, осуществляемые (принятые) в ходе исполнения муниципальной услуги (далее по тексту - жалоба)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 рассматриваются непосредственно руководителем органа, предоставившего муниципальную услугу.</w:t>
      </w:r>
    </w:p>
    <w:p w:rsidR="00B71589" w:rsidRDefault="005615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Жалоба должна содержать: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-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5.3. Сроки рассмотрения жалобы.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5.4. Решения принимаемые органом, предоставившим муниципальную услугу по результатам рассмотрения жалобы: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отказывает в удовлетворении жалобы.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5.5. Сроки направления решения принятого по жалобе.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B71589" w:rsidRDefault="005615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5.6.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 незамедлительно направляет имеющиеся материалы в органы прокуратуры.</w:t>
      </w:r>
    </w:p>
    <w:p w:rsidR="00B71589" w:rsidRDefault="0056154E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ПРИЛОЖЕНИЕ № 1</w:t>
      </w:r>
    </w:p>
    <w:p w:rsidR="00B71589" w:rsidRDefault="0056154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к административному регламенту</w:t>
      </w:r>
    </w:p>
    <w:p w:rsidR="00B71589" w:rsidRDefault="0056154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предоставления муниципальной услуги</w:t>
      </w:r>
    </w:p>
    <w:p w:rsidR="00B71589" w:rsidRDefault="00B7158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56154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БЛОК-СХЕМА</w:t>
      </w:r>
    </w:p>
    <w:p w:rsidR="00B71589" w:rsidRDefault="0056154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предоставления муниципальной услуги</w:t>
      </w:r>
    </w:p>
    <w:p w:rsidR="00B71589" w:rsidRDefault="00B7158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56154E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Прием и регистрация документов, поданных заявителем</w:t>
      </w:r>
    </w:p>
    <w:p w:rsidR="00B71589" w:rsidRDefault="00B7158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56154E">
      <w:pPr>
        <w:spacing w:after="0" w:line="240" w:lineRule="auto"/>
        <w:ind w:left="5040"/>
        <w:jc w:val="center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Выдача заявителю решения об отказе в переводе жилого помещения в нежилое</w:t>
      </w:r>
    </w:p>
    <w:p w:rsidR="00B71589" w:rsidRDefault="0056154E">
      <w:pPr>
        <w:spacing w:after="0" w:line="240" w:lineRule="auto"/>
        <w:ind w:left="5040"/>
        <w:jc w:val="center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Выдача заявителю решения о переводе жилого помещения в нежилое</w:t>
      </w:r>
    </w:p>
    <w:p w:rsidR="00B71589" w:rsidRDefault="0056154E">
      <w:pPr>
        <w:spacing w:after="0" w:line="240" w:lineRule="auto"/>
        <w:ind w:left="5040"/>
        <w:jc w:val="center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Принятие решения о переводе жилого помещения в нежилое  и выдача результата </w:t>
      </w:r>
    </w:p>
    <w:p w:rsidR="00B71589" w:rsidRDefault="0056154E">
      <w:pPr>
        <w:spacing w:after="0" w:line="240" w:lineRule="auto"/>
        <w:ind w:left="5040"/>
        <w:jc w:val="center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Проверка наличия необходимых документов и их надлежащего оформления</w:t>
      </w:r>
    </w:p>
    <w:p w:rsidR="00B71589" w:rsidRDefault="00B71589">
      <w:pPr>
        <w:spacing w:after="0" w:line="240" w:lineRule="auto"/>
        <w:ind w:left="5040"/>
        <w:jc w:val="center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B7158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B7158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B7158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B7158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B7158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B7158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B7158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B7158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B7158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B7158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56154E">
      <w:pPr>
        <w:tabs>
          <w:tab w:val="left" w:pos="8490"/>
          <w:tab w:val="left" w:pos="8565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   да</w:t>
      </w:r>
      <w:r>
        <w:rPr>
          <w:rFonts w:ascii="Times New Roman" w:eastAsia="Times New Roman" w:hAnsi="Times New Roman" w:cs="Times New Roman"/>
          <w:color w:val="000000"/>
          <w:sz w:val="28"/>
        </w:rPr>
        <w:tab/>
        <w:t>нет</w:t>
      </w:r>
      <w:r>
        <w:rPr>
          <w:rFonts w:ascii="Times New Roman" w:eastAsia="Times New Roman" w:hAnsi="Times New Roman" w:cs="Times New Roman"/>
          <w:color w:val="000000"/>
          <w:sz w:val="28"/>
        </w:rPr>
        <w:tab/>
      </w:r>
    </w:p>
    <w:p w:rsidR="00B71589" w:rsidRDefault="00B7158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B71589" w:rsidRDefault="00B71589">
      <w:pPr>
        <w:tabs>
          <w:tab w:val="left" w:pos="309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sectPr w:rsidR="00B715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7C613E"/>
    <w:multiLevelType w:val="multilevel"/>
    <w:tmpl w:val="C4EE71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71589"/>
    <w:rsid w:val="0056154E"/>
    <w:rsid w:val="009D62A6"/>
    <w:rsid w:val="00B71589"/>
    <w:rsid w:val="00CD66FC"/>
    <w:rsid w:val="00ED4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mfc-nso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dmtatarsk.ru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consultant.ru/popular/housing/55_3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5814</Words>
  <Characters>33142</Characters>
  <Application>Microsoft Office Word</Application>
  <DocSecurity>0</DocSecurity>
  <Lines>276</Lines>
  <Paragraphs>77</Paragraphs>
  <ScaleCrop>false</ScaleCrop>
  <Company/>
  <LinksUpToDate>false</LinksUpToDate>
  <CharactersWithSpaces>38879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Оксана</cp:lastModifiedBy>
  <cp:revision>6</cp:revision>
  <dcterms:created xsi:type="dcterms:W3CDTF">2017-01-20T04:59:00Z</dcterms:created>
  <dcterms:modified xsi:type="dcterms:W3CDTF">2017-11-14T10:02:00Z</dcterms:modified>
</cp:coreProperties>
</file>