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A03A" w14:textId="27BC2553" w:rsidR="00373713" w:rsidRPr="007B5B10" w:rsidRDefault="00373713" w:rsidP="00373713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47E0D7C8" wp14:editId="17C2E99A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6B49B" w14:textId="6080AA82" w:rsidR="00BE56B9" w:rsidRPr="00BE56B9" w:rsidRDefault="00BE56B9" w:rsidP="00BE56B9">
      <w:pPr>
        <w:spacing w:line="276" w:lineRule="auto"/>
        <w:jc w:val="center"/>
        <w:rPr>
          <w:b/>
          <w:sz w:val="28"/>
          <w:szCs w:val="28"/>
        </w:rPr>
      </w:pPr>
      <w:r w:rsidRPr="00BE56B9">
        <w:rPr>
          <w:b/>
          <w:sz w:val="28"/>
          <w:szCs w:val="28"/>
        </w:rPr>
        <w:t xml:space="preserve">СОВЕТ ДЕПУТАТОВ </w:t>
      </w:r>
    </w:p>
    <w:p w14:paraId="1ACB583B" w14:textId="77777777" w:rsidR="00BE56B9" w:rsidRPr="00BE56B9" w:rsidRDefault="00BE56B9" w:rsidP="00BE56B9">
      <w:pPr>
        <w:spacing w:line="276" w:lineRule="auto"/>
        <w:jc w:val="center"/>
        <w:rPr>
          <w:b/>
          <w:sz w:val="28"/>
          <w:szCs w:val="28"/>
        </w:rPr>
      </w:pPr>
      <w:r w:rsidRPr="00BE56B9">
        <w:rPr>
          <w:b/>
          <w:sz w:val="28"/>
          <w:szCs w:val="28"/>
        </w:rPr>
        <w:t>ГОРОДА ТАТАРСКА НОВОСИБИРСКОЙ ОБЛАСТИ</w:t>
      </w:r>
    </w:p>
    <w:p w14:paraId="06049293" w14:textId="5111EB35" w:rsidR="00BE56B9" w:rsidRPr="00BE56B9" w:rsidRDefault="00BE56B9" w:rsidP="00DC6FF6">
      <w:pPr>
        <w:tabs>
          <w:tab w:val="center" w:pos="4811"/>
          <w:tab w:val="left" w:pos="6360"/>
        </w:tabs>
        <w:spacing w:line="276" w:lineRule="auto"/>
        <w:jc w:val="center"/>
        <w:rPr>
          <w:sz w:val="28"/>
          <w:szCs w:val="28"/>
        </w:rPr>
      </w:pPr>
      <w:r w:rsidRPr="00BE56B9">
        <w:rPr>
          <w:sz w:val="28"/>
          <w:szCs w:val="28"/>
        </w:rPr>
        <w:t>(пятого созыва)</w:t>
      </w:r>
    </w:p>
    <w:p w14:paraId="2458CDF7" w14:textId="77777777" w:rsidR="00BE56B9" w:rsidRPr="00BE56B9" w:rsidRDefault="00BE56B9" w:rsidP="00BE56B9">
      <w:pPr>
        <w:spacing w:line="276" w:lineRule="auto"/>
        <w:jc w:val="center"/>
        <w:rPr>
          <w:b/>
          <w:sz w:val="28"/>
          <w:szCs w:val="28"/>
        </w:rPr>
      </w:pPr>
    </w:p>
    <w:p w14:paraId="513B3487" w14:textId="58E1FF8B" w:rsidR="00C96D7F" w:rsidRPr="00FA48C3" w:rsidRDefault="00BE56B9" w:rsidP="00C96D7F">
      <w:pPr>
        <w:spacing w:line="276" w:lineRule="auto"/>
        <w:jc w:val="center"/>
        <w:rPr>
          <w:b/>
          <w:sz w:val="32"/>
          <w:szCs w:val="32"/>
        </w:rPr>
      </w:pPr>
      <w:r w:rsidRPr="00FA48C3">
        <w:rPr>
          <w:b/>
          <w:sz w:val="32"/>
          <w:szCs w:val="32"/>
        </w:rPr>
        <w:t>РЕШЕНИЕ №</w:t>
      </w:r>
      <w:r w:rsidR="00373713" w:rsidRPr="00FA48C3">
        <w:rPr>
          <w:b/>
          <w:sz w:val="32"/>
          <w:szCs w:val="32"/>
        </w:rPr>
        <w:t xml:space="preserve"> </w:t>
      </w:r>
      <w:r w:rsidR="00BC49B9" w:rsidRPr="00FA48C3">
        <w:rPr>
          <w:b/>
          <w:sz w:val="32"/>
          <w:szCs w:val="32"/>
        </w:rPr>
        <w:t>293</w:t>
      </w:r>
    </w:p>
    <w:p w14:paraId="6DA481C8" w14:textId="5CF8A574" w:rsidR="00BE56B9" w:rsidRPr="00FA48C3" w:rsidRDefault="00373713" w:rsidP="00C96D7F">
      <w:pPr>
        <w:spacing w:line="276" w:lineRule="auto"/>
        <w:jc w:val="center"/>
        <w:rPr>
          <w:sz w:val="32"/>
          <w:szCs w:val="32"/>
        </w:rPr>
      </w:pPr>
      <w:r w:rsidRPr="00FA48C3">
        <w:rPr>
          <w:sz w:val="28"/>
          <w:szCs w:val="28"/>
        </w:rPr>
        <w:t>(</w:t>
      </w:r>
      <w:r w:rsidR="007B5B10" w:rsidRPr="00FA48C3">
        <w:rPr>
          <w:sz w:val="28"/>
          <w:szCs w:val="28"/>
        </w:rPr>
        <w:t>в</w:t>
      </w:r>
      <w:r w:rsidR="00BE56B9" w:rsidRPr="00FA48C3">
        <w:rPr>
          <w:sz w:val="28"/>
          <w:szCs w:val="28"/>
        </w:rPr>
        <w:t xml:space="preserve">торая </w:t>
      </w:r>
      <w:r w:rsidR="001F5999" w:rsidRPr="00FA48C3">
        <w:rPr>
          <w:sz w:val="28"/>
          <w:szCs w:val="28"/>
        </w:rPr>
        <w:t>очередная</w:t>
      </w:r>
      <w:r w:rsidRPr="00FA48C3">
        <w:rPr>
          <w:sz w:val="28"/>
          <w:szCs w:val="28"/>
        </w:rPr>
        <w:t xml:space="preserve"> сессия)</w:t>
      </w:r>
    </w:p>
    <w:p w14:paraId="2BD8911A" w14:textId="2D50F593" w:rsidR="00D03C14" w:rsidRPr="00FA48C3" w:rsidRDefault="00BE56B9" w:rsidP="001F5999">
      <w:pPr>
        <w:spacing w:line="276" w:lineRule="auto"/>
        <w:rPr>
          <w:sz w:val="28"/>
          <w:szCs w:val="28"/>
        </w:rPr>
      </w:pPr>
      <w:r w:rsidRPr="00FA48C3">
        <w:rPr>
          <w:sz w:val="28"/>
          <w:szCs w:val="28"/>
        </w:rPr>
        <w:t>от  30.11.2021г.</w:t>
      </w:r>
      <w:r w:rsidR="000C4924" w:rsidRPr="00FA48C3">
        <w:rPr>
          <w:sz w:val="28"/>
          <w:szCs w:val="28"/>
        </w:rPr>
        <w:t xml:space="preserve">                                                                                                г. Татарск </w:t>
      </w:r>
    </w:p>
    <w:p w14:paraId="5BA12B6D" w14:textId="1869FC52" w:rsidR="00D03C14" w:rsidRPr="00FA48C3" w:rsidRDefault="00D03C14" w:rsidP="003D4DC2">
      <w:pPr>
        <w:ind w:left="284" w:firstLine="425"/>
        <w:jc w:val="center"/>
        <w:rPr>
          <w:b/>
          <w:sz w:val="28"/>
          <w:szCs w:val="28"/>
        </w:rPr>
      </w:pPr>
      <w:r w:rsidRPr="00FA48C3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B3069A" w:rsidRPr="00FA48C3">
        <w:rPr>
          <w:b/>
          <w:bCs/>
        </w:rPr>
        <w:t xml:space="preserve"> </w:t>
      </w:r>
      <w:r w:rsidR="00B3069A" w:rsidRPr="00FA48C3">
        <w:rPr>
          <w:b/>
          <w:bCs/>
          <w:sz w:val="28"/>
          <w:szCs w:val="28"/>
        </w:rPr>
        <w:t>города Татарска</w:t>
      </w:r>
      <w:r w:rsidRPr="00FA48C3">
        <w:rPr>
          <w:b/>
          <w:sz w:val="28"/>
          <w:szCs w:val="28"/>
        </w:rPr>
        <w:t xml:space="preserve"> </w:t>
      </w:r>
      <w:r w:rsidR="001264A5" w:rsidRPr="00FA48C3">
        <w:rPr>
          <w:b/>
          <w:sz w:val="28"/>
          <w:szCs w:val="28"/>
        </w:rPr>
        <w:t>Новосибирской</w:t>
      </w:r>
      <w:r w:rsidR="008226F8" w:rsidRPr="00FA48C3">
        <w:rPr>
          <w:b/>
          <w:sz w:val="28"/>
          <w:szCs w:val="28"/>
        </w:rPr>
        <w:t xml:space="preserve"> области</w:t>
      </w:r>
    </w:p>
    <w:p w14:paraId="2CAA7096" w14:textId="77777777" w:rsidR="008226F8" w:rsidRPr="00FA48C3" w:rsidRDefault="008226F8" w:rsidP="003D4DC2">
      <w:pPr>
        <w:shd w:val="clear" w:color="auto" w:fill="FFFFFF"/>
        <w:ind w:left="284" w:firstLine="425"/>
        <w:rPr>
          <w:b/>
        </w:rPr>
      </w:pPr>
    </w:p>
    <w:p w14:paraId="4EBBDC2F" w14:textId="0D234A13" w:rsidR="00D03C14" w:rsidRDefault="00D03C14" w:rsidP="003D4DC2">
      <w:pPr>
        <w:shd w:val="clear" w:color="auto" w:fill="FFFFFF"/>
        <w:ind w:left="284" w:firstLine="425"/>
        <w:jc w:val="both"/>
        <w:rPr>
          <w:color w:val="000000"/>
          <w:sz w:val="28"/>
          <w:szCs w:val="28"/>
        </w:rPr>
      </w:pPr>
      <w:r w:rsidRPr="00FA48C3">
        <w:rPr>
          <w:sz w:val="28"/>
          <w:szCs w:val="28"/>
        </w:rPr>
        <w:t>В соответствии с пунктом 19 части 1 статьи 14</w:t>
      </w:r>
      <w:r w:rsidRPr="00FA48C3">
        <w:rPr>
          <w:sz w:val="28"/>
          <w:szCs w:val="28"/>
          <w:shd w:val="clear" w:color="auto" w:fill="FFFFFF"/>
        </w:rPr>
        <w:t xml:space="preserve"> Федерального закона </w:t>
      </w:r>
      <w:r w:rsidRPr="00700821">
        <w:rPr>
          <w:color w:val="00000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</w:t>
      </w:r>
      <w:bookmarkStart w:id="0" w:name="_GoBack"/>
      <w:r w:rsidRPr="00700821">
        <w:rPr>
          <w:color w:val="000000"/>
          <w:sz w:val="28"/>
          <w:szCs w:val="28"/>
          <w:shd w:val="clear" w:color="auto" w:fill="FFFFFF"/>
        </w:rPr>
        <w:t>й</w:t>
      </w:r>
      <w:bookmarkEnd w:id="0"/>
      <w:r w:rsidRPr="00700821">
        <w:rPr>
          <w:color w:val="000000"/>
          <w:sz w:val="28"/>
          <w:szCs w:val="28"/>
          <w:shd w:val="clear" w:color="auto" w:fill="FFFFFF"/>
        </w:rPr>
        <w:t xml:space="preserve">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622872">
        <w:rPr>
          <w:color w:val="000000"/>
          <w:sz w:val="28"/>
          <w:szCs w:val="28"/>
        </w:rPr>
        <w:t xml:space="preserve"> </w:t>
      </w:r>
      <w:r w:rsidR="00051621" w:rsidRPr="00051621">
        <w:rPr>
          <w:color w:val="000000"/>
          <w:sz w:val="28"/>
          <w:szCs w:val="28"/>
        </w:rPr>
        <w:t>города Татарска</w:t>
      </w:r>
      <w:r w:rsidR="00051621">
        <w:rPr>
          <w:color w:val="000000"/>
          <w:sz w:val="28"/>
          <w:szCs w:val="28"/>
        </w:rPr>
        <w:t xml:space="preserve"> </w:t>
      </w:r>
      <w:r w:rsidR="00051621" w:rsidRPr="00051621">
        <w:rPr>
          <w:color w:val="000000"/>
          <w:sz w:val="28"/>
          <w:szCs w:val="28"/>
        </w:rPr>
        <w:t>Новосибирской</w:t>
      </w:r>
      <w:r w:rsidR="008B1810">
        <w:rPr>
          <w:color w:val="000000"/>
          <w:sz w:val="28"/>
          <w:szCs w:val="28"/>
        </w:rPr>
        <w:t xml:space="preserve"> </w:t>
      </w:r>
      <w:r w:rsidR="008B1810" w:rsidRPr="008B1810">
        <w:rPr>
          <w:color w:val="000000"/>
          <w:sz w:val="28"/>
          <w:szCs w:val="28"/>
        </w:rPr>
        <w:t>области</w:t>
      </w:r>
      <w:r w:rsidR="00051621">
        <w:rPr>
          <w:color w:val="000000"/>
          <w:sz w:val="28"/>
          <w:szCs w:val="28"/>
        </w:rPr>
        <w:t>,</w:t>
      </w:r>
      <w:r w:rsidR="008B1810">
        <w:rPr>
          <w:color w:val="000000"/>
          <w:sz w:val="28"/>
          <w:szCs w:val="28"/>
        </w:rPr>
        <w:t xml:space="preserve"> </w:t>
      </w:r>
      <w:r w:rsidR="00C96D7F">
        <w:rPr>
          <w:color w:val="000000"/>
          <w:sz w:val="28"/>
          <w:szCs w:val="28"/>
        </w:rPr>
        <w:t>Совет</w:t>
      </w:r>
      <w:r w:rsidR="00BD1FDB">
        <w:rPr>
          <w:color w:val="000000"/>
          <w:sz w:val="28"/>
          <w:szCs w:val="28"/>
        </w:rPr>
        <w:t xml:space="preserve"> д</w:t>
      </w:r>
      <w:r w:rsidR="00830268">
        <w:rPr>
          <w:color w:val="000000"/>
          <w:sz w:val="28"/>
          <w:szCs w:val="28"/>
        </w:rPr>
        <w:t xml:space="preserve">епутатов </w:t>
      </w:r>
      <w:r w:rsidR="00830268" w:rsidRPr="00830268">
        <w:rPr>
          <w:color w:val="000000"/>
          <w:sz w:val="28"/>
          <w:szCs w:val="28"/>
        </w:rPr>
        <w:t>города Татарска  Новосибирской области</w:t>
      </w:r>
    </w:p>
    <w:p w14:paraId="3ADD0144" w14:textId="5D051B0E" w:rsidR="00C70E56" w:rsidRDefault="00C70E56" w:rsidP="003D4DC2">
      <w:pPr>
        <w:shd w:val="clear" w:color="auto" w:fill="FFFFFF"/>
        <w:ind w:left="284" w:firstLine="425"/>
        <w:jc w:val="both"/>
        <w:rPr>
          <w:color w:val="000000"/>
          <w:sz w:val="28"/>
          <w:szCs w:val="28"/>
        </w:rPr>
      </w:pPr>
      <w:r w:rsidRPr="00C70E56">
        <w:rPr>
          <w:color w:val="000000"/>
          <w:sz w:val="28"/>
          <w:szCs w:val="28"/>
        </w:rPr>
        <w:t>РЕШИЛ:</w:t>
      </w:r>
    </w:p>
    <w:p w14:paraId="1B0A25B4" w14:textId="21E12EA0" w:rsidR="00D03C14" w:rsidRPr="00700821" w:rsidRDefault="00D03C14" w:rsidP="003D4DC2">
      <w:pPr>
        <w:shd w:val="clear" w:color="auto" w:fill="FFFFFF"/>
        <w:ind w:left="284" w:firstLine="425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22872" w:rsidRPr="00622872">
        <w:rPr>
          <w:color w:val="000000"/>
          <w:sz w:val="28"/>
          <w:szCs w:val="28"/>
        </w:rPr>
        <w:t>города Татарска Новосибирской области</w:t>
      </w:r>
      <w:r w:rsidR="00622872">
        <w:rPr>
          <w:color w:val="000000"/>
          <w:sz w:val="28"/>
          <w:szCs w:val="28"/>
        </w:rPr>
        <w:t>.</w:t>
      </w:r>
      <w:r w:rsidR="00622872" w:rsidRPr="00622872">
        <w:rPr>
          <w:color w:val="000000"/>
          <w:sz w:val="28"/>
          <w:szCs w:val="28"/>
        </w:rPr>
        <w:t xml:space="preserve"> </w:t>
      </w:r>
    </w:p>
    <w:p w14:paraId="6DE47730" w14:textId="51585F5B" w:rsidR="008226F8" w:rsidRPr="008226F8" w:rsidRDefault="00140309" w:rsidP="008226F8">
      <w:pPr>
        <w:ind w:left="284" w:firstLine="425"/>
        <w:jc w:val="both"/>
        <w:rPr>
          <w:sz w:val="28"/>
          <w:szCs w:val="28"/>
        </w:rPr>
      </w:pPr>
      <w:r w:rsidRPr="001360B9">
        <w:rPr>
          <w:color w:val="000000"/>
          <w:sz w:val="28"/>
          <w:szCs w:val="28"/>
        </w:rPr>
        <w:t xml:space="preserve">2. Настоящее решение  вступает в силу со дня его  официального опубликования в Бюллетене </w:t>
      </w:r>
      <w:proofErr w:type="gramStart"/>
      <w:r w:rsidRPr="001360B9">
        <w:rPr>
          <w:color w:val="000000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Pr="001360B9">
        <w:rPr>
          <w:color w:val="000000"/>
          <w:sz w:val="28"/>
          <w:szCs w:val="28"/>
        </w:rPr>
        <w:t xml:space="preserve"> и размещения</w:t>
      </w:r>
      <w:r>
        <w:rPr>
          <w:color w:val="000000"/>
          <w:sz w:val="28"/>
          <w:szCs w:val="28"/>
        </w:rPr>
        <w:t xml:space="preserve"> на официальном сайте администрации города Татарска Новосибирской области,</w:t>
      </w:r>
      <w:r>
        <w:t xml:space="preserve"> </w:t>
      </w:r>
      <w:r>
        <w:rPr>
          <w:color w:val="000000"/>
          <w:sz w:val="28"/>
          <w:szCs w:val="28"/>
        </w:rPr>
        <w:t xml:space="preserve">но не ранее 1 января </w:t>
      </w:r>
      <w:r w:rsidRPr="008226F8">
        <w:rPr>
          <w:color w:val="000000"/>
          <w:sz w:val="28"/>
          <w:szCs w:val="28"/>
        </w:rPr>
        <w:t xml:space="preserve">2022 года, </w:t>
      </w:r>
      <w:r w:rsidR="008226F8" w:rsidRPr="008226F8">
        <w:rPr>
          <w:color w:val="000000"/>
          <w:sz w:val="28"/>
          <w:szCs w:val="28"/>
        </w:rPr>
        <w:t xml:space="preserve">за исключением разделов 4 и 5 настоящего Положения. </w:t>
      </w:r>
      <w:r w:rsidR="00BC768B">
        <w:rPr>
          <w:color w:val="000000"/>
          <w:sz w:val="28"/>
          <w:szCs w:val="28"/>
        </w:rPr>
        <w:t>Раздел</w:t>
      </w:r>
      <w:r w:rsidR="008226F8" w:rsidRPr="008226F8">
        <w:rPr>
          <w:color w:val="000000"/>
          <w:sz w:val="28"/>
          <w:szCs w:val="28"/>
        </w:rPr>
        <w:t xml:space="preserve"> 4 «</w:t>
      </w:r>
      <w:r w:rsidR="008226F8" w:rsidRPr="008226F8">
        <w:rPr>
          <w:bCs/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8226F8" w:rsidRPr="008226F8">
        <w:rPr>
          <w:bCs/>
          <w:color w:val="000000"/>
        </w:rPr>
        <w:t xml:space="preserve"> </w:t>
      </w:r>
      <w:r w:rsidR="008226F8" w:rsidRPr="008226F8">
        <w:rPr>
          <w:bCs/>
          <w:color w:val="000000"/>
          <w:sz w:val="28"/>
          <w:szCs w:val="28"/>
        </w:rPr>
        <w:t>города Татарска</w:t>
      </w:r>
      <w:r w:rsidR="008226F8" w:rsidRPr="008226F8">
        <w:rPr>
          <w:color w:val="000000"/>
          <w:sz w:val="28"/>
          <w:szCs w:val="28"/>
        </w:rPr>
        <w:t xml:space="preserve"> Новосибирско</w:t>
      </w:r>
      <w:r w:rsidR="00AC6885">
        <w:rPr>
          <w:color w:val="000000"/>
          <w:sz w:val="28"/>
          <w:szCs w:val="28"/>
        </w:rPr>
        <w:t>й области» вступа</w:t>
      </w:r>
      <w:r w:rsidR="00BC768B">
        <w:rPr>
          <w:color w:val="000000"/>
          <w:sz w:val="28"/>
          <w:szCs w:val="28"/>
        </w:rPr>
        <w:t>е</w:t>
      </w:r>
      <w:r w:rsidR="00AC6885">
        <w:rPr>
          <w:color w:val="000000"/>
          <w:sz w:val="28"/>
          <w:szCs w:val="28"/>
        </w:rPr>
        <w:t>т в силу с 01 января</w:t>
      </w:r>
      <w:r w:rsidR="00AC6885" w:rsidRPr="008226F8">
        <w:rPr>
          <w:color w:val="000000"/>
          <w:sz w:val="28"/>
          <w:szCs w:val="28"/>
        </w:rPr>
        <w:t xml:space="preserve"> </w:t>
      </w:r>
      <w:r w:rsidR="00BC768B">
        <w:rPr>
          <w:color w:val="000000"/>
          <w:sz w:val="28"/>
          <w:szCs w:val="28"/>
        </w:rPr>
        <w:t xml:space="preserve">2023 года, </w:t>
      </w:r>
      <w:r w:rsidR="008226F8" w:rsidRPr="008226F8">
        <w:rPr>
          <w:color w:val="000000"/>
          <w:sz w:val="28"/>
          <w:szCs w:val="28"/>
        </w:rPr>
        <w:t>раздел 5 «</w:t>
      </w:r>
      <w:r w:rsidR="008226F8" w:rsidRPr="008226F8">
        <w:rPr>
          <w:bCs/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8226F8" w:rsidRPr="008226F8">
        <w:rPr>
          <w:bCs/>
          <w:color w:val="000000"/>
        </w:rPr>
        <w:t xml:space="preserve"> </w:t>
      </w:r>
      <w:r w:rsidR="008226F8" w:rsidRPr="008226F8">
        <w:rPr>
          <w:bCs/>
          <w:color w:val="000000"/>
          <w:sz w:val="28"/>
          <w:szCs w:val="28"/>
        </w:rPr>
        <w:t>города Татарска</w:t>
      </w:r>
      <w:r w:rsidR="008226F8" w:rsidRPr="008226F8">
        <w:rPr>
          <w:color w:val="000000"/>
          <w:sz w:val="28"/>
          <w:szCs w:val="28"/>
        </w:rPr>
        <w:t xml:space="preserve"> Новосибирской области» вступа</w:t>
      </w:r>
      <w:r w:rsidR="00BC768B">
        <w:rPr>
          <w:color w:val="000000"/>
          <w:sz w:val="28"/>
          <w:szCs w:val="28"/>
        </w:rPr>
        <w:t>е</w:t>
      </w:r>
      <w:r w:rsidR="008226F8" w:rsidRPr="008226F8">
        <w:rPr>
          <w:color w:val="000000"/>
          <w:sz w:val="28"/>
          <w:szCs w:val="28"/>
        </w:rPr>
        <w:t>т в силу с 01 марта 2022 года</w:t>
      </w:r>
      <w:r w:rsidR="008226F8">
        <w:rPr>
          <w:color w:val="000000"/>
          <w:sz w:val="28"/>
          <w:szCs w:val="28"/>
        </w:rPr>
        <w:t>.</w:t>
      </w:r>
      <w:r w:rsidRPr="008226F8">
        <w:rPr>
          <w:sz w:val="28"/>
          <w:szCs w:val="28"/>
        </w:rPr>
        <w:t xml:space="preserve">       </w:t>
      </w:r>
    </w:p>
    <w:p w14:paraId="5E40B62B" w14:textId="70BD63CC" w:rsidR="00140309" w:rsidRPr="008226F8" w:rsidRDefault="00140309" w:rsidP="008226F8">
      <w:pPr>
        <w:ind w:left="284" w:firstLine="425"/>
        <w:jc w:val="both"/>
        <w:rPr>
          <w:b/>
          <w:color w:val="000000"/>
          <w:sz w:val="28"/>
          <w:szCs w:val="28"/>
        </w:rPr>
      </w:pPr>
      <w:r w:rsidRPr="008226F8">
        <w:rPr>
          <w:sz w:val="28"/>
          <w:szCs w:val="28"/>
        </w:rPr>
        <w:t>3. Контроль за исполнением решения возложить на комиссию по коммунальному хозяйству, капитальному</w:t>
      </w:r>
      <w:r>
        <w:rPr>
          <w:sz w:val="28"/>
          <w:szCs w:val="28"/>
        </w:rPr>
        <w:t xml:space="preserve"> строительству, транспорту  и социальной политике </w:t>
      </w:r>
      <w:proofErr w:type="gramStart"/>
      <w:r>
        <w:rPr>
          <w:sz w:val="28"/>
          <w:szCs w:val="28"/>
        </w:rPr>
        <w:t>Совета депутатов города Татарска Новосибирской области</w:t>
      </w:r>
      <w:proofErr w:type="gramEnd"/>
      <w:r>
        <w:rPr>
          <w:sz w:val="28"/>
          <w:szCs w:val="28"/>
        </w:rPr>
        <w:t>.</w:t>
      </w:r>
    </w:p>
    <w:p w14:paraId="37792BE4" w14:textId="77777777" w:rsidR="00DC6FF6" w:rsidRPr="00700821" w:rsidRDefault="00DC6FF6" w:rsidP="003D4DC2">
      <w:pPr>
        <w:shd w:val="clear" w:color="auto" w:fill="FFFFFF"/>
        <w:ind w:left="284" w:firstLine="425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919"/>
      </w:tblGrid>
      <w:tr w:rsidR="00C96D7F" w14:paraId="04CAC6D7" w14:textId="77777777" w:rsidTr="00C96D7F">
        <w:tc>
          <w:tcPr>
            <w:tcW w:w="4919" w:type="dxa"/>
          </w:tcPr>
          <w:p w14:paraId="2E6749F2" w14:textId="77777777" w:rsidR="00C96D7F" w:rsidRDefault="00C96D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города Татарска </w:t>
            </w:r>
          </w:p>
          <w:p w14:paraId="4B8C8F33" w14:textId="77777777" w:rsidR="00C96D7F" w:rsidRDefault="00C96D7F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42C5C51E" w14:textId="19545DA0" w:rsidR="00C96D7F" w:rsidRDefault="00BC49B9" w:rsidP="00BC49B9">
            <w:pPr>
              <w:suppressAutoHyphens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C96D7F">
              <w:rPr>
                <w:sz w:val="28"/>
                <w:szCs w:val="28"/>
                <w:lang w:eastAsia="en-US"/>
              </w:rPr>
              <w:t xml:space="preserve">А.В. </w:t>
            </w:r>
            <w:proofErr w:type="spellStart"/>
            <w:r w:rsidR="00C96D7F">
              <w:rPr>
                <w:sz w:val="28"/>
                <w:szCs w:val="28"/>
                <w:lang w:eastAsia="en-US"/>
              </w:rPr>
              <w:t>Сиволапенко</w:t>
            </w:r>
            <w:proofErr w:type="spellEnd"/>
          </w:p>
        </w:tc>
        <w:tc>
          <w:tcPr>
            <w:tcW w:w="4919" w:type="dxa"/>
          </w:tcPr>
          <w:p w14:paraId="3827D775" w14:textId="77777777" w:rsidR="00C96D7F" w:rsidRDefault="00C96D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города </w:t>
            </w:r>
          </w:p>
          <w:p w14:paraId="6B8168E3" w14:textId="77777777" w:rsidR="00C96D7F" w:rsidRDefault="00C96D7F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Татарска Новосибирской  области  </w:t>
            </w:r>
          </w:p>
          <w:p w14:paraId="7B9B02E3" w14:textId="52E720A5" w:rsidR="00C96D7F" w:rsidRDefault="00BC49B9" w:rsidP="00BC49B9">
            <w:pPr>
              <w:suppressAutoHyphens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  <w:r w:rsidR="00C96D7F">
              <w:rPr>
                <w:sz w:val="28"/>
                <w:szCs w:val="28"/>
                <w:lang w:eastAsia="en-US"/>
              </w:rPr>
              <w:t xml:space="preserve">Т.В. Баранова                                                          </w:t>
            </w:r>
          </w:p>
        </w:tc>
      </w:tr>
    </w:tbl>
    <w:p w14:paraId="55FFA3E5" w14:textId="77777777" w:rsidR="00373713" w:rsidRPr="00117B57" w:rsidRDefault="00373713" w:rsidP="00373713">
      <w:pPr>
        <w:ind w:left="142"/>
        <w:jc w:val="both"/>
        <w:rPr>
          <w:rStyle w:val="aff3"/>
          <w:b w:val="0"/>
          <w:sz w:val="28"/>
          <w:szCs w:val="28"/>
          <w:shd w:val="clear" w:color="auto" w:fill="FFFFFF"/>
        </w:rPr>
      </w:pPr>
      <w:r w:rsidRPr="00117B57">
        <w:rPr>
          <w:rStyle w:val="aff3"/>
          <w:b w:val="0"/>
          <w:sz w:val="28"/>
          <w:szCs w:val="28"/>
          <w:shd w:val="clear" w:color="auto" w:fill="FFFFFF"/>
        </w:rPr>
        <w:lastRenderedPageBreak/>
        <w:t xml:space="preserve">начальник отдела по делам строительства, </w:t>
      </w:r>
    </w:p>
    <w:p w14:paraId="4B3F7CA1" w14:textId="77777777" w:rsidR="00373713" w:rsidRDefault="00373713" w:rsidP="00373713">
      <w:pPr>
        <w:ind w:left="142"/>
        <w:jc w:val="both"/>
        <w:rPr>
          <w:sz w:val="28"/>
          <w:szCs w:val="28"/>
        </w:rPr>
      </w:pPr>
      <w:r w:rsidRPr="00117B57">
        <w:rPr>
          <w:rStyle w:val="aff3"/>
          <w:b w:val="0"/>
          <w:sz w:val="28"/>
          <w:szCs w:val="28"/>
          <w:shd w:val="clear" w:color="auto" w:fill="FFFFFF"/>
        </w:rPr>
        <w:t>архитектуры и ЖКХ</w:t>
      </w:r>
      <w:r>
        <w:rPr>
          <w:rStyle w:val="aff3"/>
          <w:b w:val="0"/>
          <w:sz w:val="28"/>
          <w:szCs w:val="28"/>
          <w:shd w:val="clear" w:color="auto" w:fill="FFFFFF"/>
        </w:rPr>
        <w:t xml:space="preserve"> </w:t>
      </w:r>
      <w:r w:rsidRPr="00117B57">
        <w:rPr>
          <w:sz w:val="28"/>
          <w:szCs w:val="28"/>
        </w:rPr>
        <w:t xml:space="preserve">администрации </w:t>
      </w:r>
    </w:p>
    <w:p w14:paraId="5D9D10AA" w14:textId="77777777" w:rsidR="00373713" w:rsidRPr="00117B57" w:rsidRDefault="00373713" w:rsidP="00373713">
      <w:pPr>
        <w:ind w:left="142"/>
        <w:jc w:val="both"/>
        <w:rPr>
          <w:sz w:val="28"/>
          <w:szCs w:val="28"/>
        </w:rPr>
      </w:pPr>
      <w:r w:rsidRPr="00117B57">
        <w:rPr>
          <w:sz w:val="28"/>
          <w:szCs w:val="28"/>
        </w:rPr>
        <w:t xml:space="preserve"> города Татарска Новосибирской области</w:t>
      </w:r>
    </w:p>
    <w:p w14:paraId="6D954457" w14:textId="77777777" w:rsidR="00373713" w:rsidRPr="00117B57" w:rsidRDefault="00373713" w:rsidP="00373713">
      <w:pPr>
        <w:ind w:left="142"/>
        <w:jc w:val="both"/>
        <w:rPr>
          <w:sz w:val="28"/>
          <w:szCs w:val="28"/>
        </w:rPr>
      </w:pPr>
      <w:r>
        <w:rPr>
          <w:rStyle w:val="aff3"/>
          <w:b w:val="0"/>
          <w:sz w:val="28"/>
          <w:szCs w:val="28"/>
          <w:shd w:val="clear" w:color="auto" w:fill="FFFFFF"/>
        </w:rPr>
        <w:t xml:space="preserve">                                           </w:t>
      </w:r>
      <w:r w:rsidRPr="00117B57">
        <w:rPr>
          <w:rStyle w:val="aff3"/>
          <w:b w:val="0"/>
          <w:sz w:val="28"/>
          <w:szCs w:val="28"/>
          <w:shd w:val="clear" w:color="auto" w:fill="FFFFFF"/>
        </w:rPr>
        <w:t xml:space="preserve">В.В. </w:t>
      </w:r>
      <w:proofErr w:type="spellStart"/>
      <w:r w:rsidRPr="00117B57">
        <w:rPr>
          <w:rStyle w:val="aff3"/>
          <w:b w:val="0"/>
          <w:sz w:val="28"/>
          <w:szCs w:val="28"/>
          <w:shd w:val="clear" w:color="auto" w:fill="FFFFFF"/>
        </w:rPr>
        <w:t>Прокошенко</w:t>
      </w:r>
      <w:proofErr w:type="spellEnd"/>
    </w:p>
    <w:p w14:paraId="126B9DBE" w14:textId="77777777" w:rsidR="00373713" w:rsidRPr="00117B57" w:rsidRDefault="00373713" w:rsidP="00373713">
      <w:pPr>
        <w:ind w:left="142"/>
        <w:jc w:val="both"/>
        <w:rPr>
          <w:sz w:val="28"/>
          <w:szCs w:val="28"/>
        </w:rPr>
      </w:pPr>
    </w:p>
    <w:p w14:paraId="71156B55" w14:textId="77777777" w:rsidR="00BC49B9" w:rsidRDefault="00BC49B9" w:rsidP="00BC49B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организационно-</w:t>
      </w:r>
    </w:p>
    <w:p w14:paraId="5DC39509" w14:textId="77777777" w:rsidR="00BC49B9" w:rsidRDefault="00BC49B9" w:rsidP="00BC49B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контрольной, кадровой и правовой работы</w:t>
      </w:r>
    </w:p>
    <w:p w14:paraId="33396F89" w14:textId="77777777" w:rsidR="00BC49B9" w:rsidRDefault="00BC49B9" w:rsidP="00BC4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Татарска </w:t>
      </w:r>
    </w:p>
    <w:p w14:paraId="3D789883" w14:textId="77777777" w:rsidR="00BC49B9" w:rsidRDefault="00BC49B9" w:rsidP="00BC49B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567FA6D7" w14:textId="77777777" w:rsidR="00BC49B9" w:rsidRDefault="00BC49B9" w:rsidP="00BC49B9">
      <w:pPr>
        <w:jc w:val="both"/>
        <w:rPr>
          <w:sz w:val="28"/>
          <w:szCs w:val="28"/>
        </w:rPr>
      </w:pPr>
    </w:p>
    <w:p w14:paraId="7A306A5B" w14:textId="7615B19D" w:rsidR="00BC49B9" w:rsidRDefault="00BC49B9" w:rsidP="00BC49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В.В. </w:t>
      </w:r>
      <w:proofErr w:type="spellStart"/>
      <w:r>
        <w:rPr>
          <w:sz w:val="28"/>
          <w:szCs w:val="28"/>
        </w:rPr>
        <w:t>Логачева</w:t>
      </w:r>
      <w:proofErr w:type="spellEnd"/>
    </w:p>
    <w:p w14:paraId="723AC9B2" w14:textId="70DAD391" w:rsidR="00C96D7F" w:rsidRDefault="00C96D7F" w:rsidP="00C96D7F">
      <w:pPr>
        <w:tabs>
          <w:tab w:val="num" w:pos="200"/>
        </w:tabs>
        <w:spacing w:line="276" w:lineRule="auto"/>
        <w:ind w:left="4536"/>
        <w:jc w:val="right"/>
        <w:outlineLvl w:val="0"/>
      </w:pPr>
    </w:p>
    <w:p w14:paraId="71FB3F5F" w14:textId="77777777" w:rsidR="00D03C14" w:rsidRDefault="00D03C14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67C14546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7C8B76F4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0D5F5765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19F80081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5A381D65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35CC7EF0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012E8F77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72426646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785A8569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43BD0DCC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46C7204E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602F17F7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09B75173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58BC5FC6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4DB31535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6A4169C5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6A838A66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5361511B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577161C8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33C121DB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133C8D20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14FED1CE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0EC382C3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7D7C2BC8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1FA899A9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221BA191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191201DC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62DE01A7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79F24E5D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5FB538CC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4650E36B" w14:textId="77777777" w:rsidR="00373713" w:rsidRDefault="00373713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1FD00830" w14:textId="77777777" w:rsidR="00C96D7F" w:rsidRDefault="00C96D7F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09F25D59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31F3D3A2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720ABF72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215F7133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658683DF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747DF3C0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1EFD029D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6B5A103B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792DA768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677C4A46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263A4542" w14:textId="77777777" w:rsidR="008226F8" w:rsidRDefault="008226F8" w:rsidP="003D4DC2">
      <w:pPr>
        <w:spacing w:line="240" w:lineRule="exact"/>
        <w:ind w:left="284" w:firstLine="425"/>
        <w:jc w:val="center"/>
        <w:rPr>
          <w:color w:val="000000"/>
        </w:rPr>
      </w:pPr>
    </w:p>
    <w:p w14:paraId="4EBB0C4F" w14:textId="4A50584D" w:rsidR="00D03C14" w:rsidRPr="00DC6FF6" w:rsidRDefault="003D4DC2" w:rsidP="00C96D7F">
      <w:pPr>
        <w:tabs>
          <w:tab w:val="num" w:pos="200"/>
        </w:tabs>
        <w:ind w:left="284" w:firstLine="425"/>
        <w:jc w:val="right"/>
        <w:outlineLvl w:val="0"/>
      </w:pPr>
      <w:r w:rsidRPr="00DC6FF6">
        <w:lastRenderedPageBreak/>
        <w:t xml:space="preserve">                                                                                         </w:t>
      </w:r>
      <w:r w:rsidR="00D03C14" w:rsidRPr="00DC6FF6">
        <w:t>УТВЕРЖДЕНО</w:t>
      </w:r>
    </w:p>
    <w:p w14:paraId="03BF28A0" w14:textId="713A53BE" w:rsidR="00EA11D3" w:rsidRPr="00DC6FF6" w:rsidRDefault="00D03C14" w:rsidP="003D4DC2">
      <w:pPr>
        <w:ind w:left="284" w:firstLine="425"/>
        <w:jc w:val="right"/>
        <w:rPr>
          <w:bCs/>
          <w:color w:val="000000"/>
        </w:rPr>
      </w:pPr>
      <w:r w:rsidRPr="00DC6FF6">
        <w:rPr>
          <w:color w:val="000000"/>
        </w:rPr>
        <w:t xml:space="preserve">решением </w:t>
      </w:r>
      <w:r w:rsidR="00BD1FDB" w:rsidRPr="00DC6FF6">
        <w:rPr>
          <w:bCs/>
          <w:color w:val="000000"/>
        </w:rPr>
        <w:t>Совета д</w:t>
      </w:r>
      <w:r w:rsidR="001D22CA" w:rsidRPr="00DC6FF6">
        <w:rPr>
          <w:bCs/>
          <w:color w:val="000000"/>
        </w:rPr>
        <w:t>епутатов</w:t>
      </w:r>
      <w:r w:rsidR="00EA11D3" w:rsidRPr="00DC6FF6">
        <w:rPr>
          <w:bCs/>
          <w:color w:val="000000"/>
        </w:rPr>
        <w:t xml:space="preserve"> </w:t>
      </w:r>
    </w:p>
    <w:p w14:paraId="78D402A5" w14:textId="5786305B" w:rsidR="00D03C14" w:rsidRPr="00DC6FF6" w:rsidRDefault="001D22CA" w:rsidP="003D4DC2">
      <w:pPr>
        <w:ind w:left="284" w:firstLine="425"/>
        <w:jc w:val="right"/>
        <w:rPr>
          <w:b/>
          <w:bCs/>
          <w:color w:val="000000"/>
        </w:rPr>
      </w:pPr>
      <w:r w:rsidRPr="00DC6FF6">
        <w:rPr>
          <w:bCs/>
          <w:color w:val="000000"/>
        </w:rPr>
        <w:t>города Татарска  Новосибирской области</w:t>
      </w:r>
      <w:r w:rsidRPr="00DC6FF6">
        <w:rPr>
          <w:b/>
          <w:bCs/>
          <w:color w:val="000000"/>
        </w:rPr>
        <w:t xml:space="preserve">                   </w:t>
      </w:r>
    </w:p>
    <w:p w14:paraId="78766CDF" w14:textId="537E3163" w:rsidR="00D03C14" w:rsidRPr="00DC6FF6" w:rsidRDefault="00D03C14" w:rsidP="003D4DC2">
      <w:pPr>
        <w:ind w:left="284" w:firstLine="425"/>
        <w:jc w:val="right"/>
      </w:pPr>
      <w:r w:rsidRPr="00DC6FF6">
        <w:t xml:space="preserve">от </w:t>
      </w:r>
      <w:r w:rsidR="00BC49B9">
        <w:t>30.11.</w:t>
      </w:r>
      <w:r w:rsidRPr="00DC6FF6">
        <w:t xml:space="preserve"> 2021 №</w:t>
      </w:r>
      <w:r w:rsidR="00BC49B9">
        <w:t xml:space="preserve"> 293</w:t>
      </w:r>
    </w:p>
    <w:p w14:paraId="723BADCE" w14:textId="77777777" w:rsidR="00D03C14" w:rsidRPr="00DC6FF6" w:rsidRDefault="00D03C14" w:rsidP="003D4DC2">
      <w:pPr>
        <w:ind w:left="284" w:firstLine="425"/>
        <w:jc w:val="right"/>
        <w:rPr>
          <w:color w:val="000000"/>
        </w:rPr>
      </w:pPr>
    </w:p>
    <w:p w14:paraId="7687AF58" w14:textId="77777777" w:rsidR="00D03C14" w:rsidRPr="00700821" w:rsidRDefault="00D03C14" w:rsidP="003D4DC2">
      <w:pPr>
        <w:ind w:left="284" w:firstLine="425"/>
        <w:jc w:val="right"/>
        <w:rPr>
          <w:color w:val="000000"/>
          <w:sz w:val="17"/>
          <w:szCs w:val="17"/>
        </w:rPr>
      </w:pPr>
    </w:p>
    <w:p w14:paraId="4E5EB861" w14:textId="0B1EFE40" w:rsidR="00D03C14" w:rsidRPr="00EA11D3" w:rsidRDefault="00D03C14" w:rsidP="003D4DC2">
      <w:pPr>
        <w:ind w:left="284" w:firstLine="425"/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EA11D3" w:rsidRPr="00EA11D3">
        <w:rPr>
          <w:b/>
          <w:color w:val="000000"/>
          <w:sz w:val="28"/>
          <w:szCs w:val="28"/>
        </w:rPr>
        <w:t>города Татарска Новосибирской области</w:t>
      </w:r>
    </w:p>
    <w:p w14:paraId="22D4535B" w14:textId="77777777" w:rsidR="00D03C14" w:rsidRPr="00700821" w:rsidRDefault="00D03C14" w:rsidP="003D4DC2">
      <w:pPr>
        <w:spacing w:line="360" w:lineRule="auto"/>
        <w:ind w:left="284" w:firstLine="425"/>
        <w:jc w:val="center"/>
      </w:pPr>
    </w:p>
    <w:p w14:paraId="468E9609" w14:textId="77777777" w:rsidR="00D03C14" w:rsidRPr="00700821" w:rsidRDefault="00D03C14" w:rsidP="003D4DC2">
      <w:pPr>
        <w:pStyle w:val="ConsPlusNormal"/>
        <w:spacing w:line="360" w:lineRule="auto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9900209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A11D3" w:rsidRPr="00EA11D3">
        <w:rPr>
          <w:rFonts w:ascii="Times New Roman" w:hAnsi="Times New Roman" w:cs="Times New Roman"/>
          <w:color w:val="000000"/>
          <w:sz w:val="28"/>
          <w:szCs w:val="28"/>
        </w:rPr>
        <w:t xml:space="preserve">города Татарска Новосибирской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1DDDDC76" w:rsidR="00D03C14" w:rsidRPr="00210F58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</w:t>
      </w:r>
      <w:r w:rsidR="00BE0BC6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собственниками домовладений и земельных участков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E0BC6" w:rsidRPr="00BE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Татарска Новосибирской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21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36E2995" w14:textId="72529148" w:rsidR="00D03C14" w:rsidRPr="00700821" w:rsidRDefault="00D03C14" w:rsidP="00BD1FDB">
      <w:pPr>
        <w:ind w:left="284" w:firstLine="425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210F58" w:rsidRPr="00210F58">
        <w:rPr>
          <w:color w:val="000000"/>
          <w:sz w:val="28"/>
          <w:szCs w:val="28"/>
        </w:rPr>
        <w:t>города Татарска Новосибирской области</w:t>
      </w:r>
      <w:r w:rsidR="00210F58" w:rsidRPr="00210F58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8111C3" w14:textId="77777777" w:rsidR="00210F58" w:rsidRDefault="00D03C14" w:rsidP="00BD1FDB">
      <w:pPr>
        <w:ind w:left="284" w:firstLine="425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210F58">
        <w:rPr>
          <w:color w:val="000000"/>
          <w:sz w:val="28"/>
          <w:szCs w:val="28"/>
        </w:rPr>
        <w:t>:</w:t>
      </w:r>
    </w:p>
    <w:p w14:paraId="21D30D93" w14:textId="59F67B93" w:rsidR="003D4DC2" w:rsidRDefault="00210F58" w:rsidP="00BD1FDB">
      <w:pPr>
        <w:ind w:left="284" w:firstLine="425"/>
        <w:contextualSpacing/>
        <w:jc w:val="both"/>
        <w:rPr>
          <w:color w:val="000000"/>
          <w:sz w:val="28"/>
          <w:szCs w:val="28"/>
        </w:rPr>
      </w:pPr>
      <w:r w:rsidRPr="00210F58">
        <w:rPr>
          <w:color w:val="000000"/>
          <w:sz w:val="28"/>
          <w:szCs w:val="28"/>
        </w:rPr>
        <w:t>-</w:t>
      </w:r>
      <w:r w:rsidR="00812E63">
        <w:rPr>
          <w:color w:val="000000"/>
          <w:sz w:val="28"/>
          <w:szCs w:val="28"/>
        </w:rPr>
        <w:t xml:space="preserve"> Заместители главы администрации города Татарска,</w:t>
      </w:r>
      <w:r w:rsidRPr="00210F58">
        <w:rPr>
          <w:color w:val="000000"/>
          <w:sz w:val="28"/>
          <w:szCs w:val="28"/>
        </w:rPr>
        <w:t xml:space="preserve"> </w:t>
      </w:r>
      <w:r w:rsidR="00A8751F">
        <w:rPr>
          <w:color w:val="000000"/>
          <w:sz w:val="28"/>
          <w:szCs w:val="28"/>
        </w:rPr>
        <w:t>Руководители отделов, с</w:t>
      </w:r>
      <w:r w:rsidRPr="00210F58">
        <w:rPr>
          <w:color w:val="000000"/>
          <w:sz w:val="28"/>
          <w:szCs w:val="28"/>
        </w:rPr>
        <w:t>пециалисты администрации города Татарска Новосибирской области</w:t>
      </w:r>
      <w:r w:rsidR="00D03C14"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</w:t>
      </w:r>
    </w:p>
    <w:p w14:paraId="543E0435" w14:textId="38BC7394" w:rsidR="00D03C14" w:rsidRPr="00700821" w:rsidRDefault="00D03C14" w:rsidP="00BD1FDB">
      <w:pPr>
        <w:ind w:left="284" w:firstLine="425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BD1FDB">
      <w:pPr>
        <w:ind w:left="284" w:firstLine="425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C96D7F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</w:t>
      </w:r>
      <w:r w:rsidRPr="00C96D7F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96D7F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96D7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96D7F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96D7F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6392F2F0" w:rsidR="00D03C14" w:rsidRPr="00C96D7F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C96D7F">
        <w:rPr>
          <w:rFonts w:ascii="Times New Roman" w:hAnsi="Times New Roman" w:cs="Times New Roman"/>
          <w:color w:val="000000"/>
          <w:sz w:val="28"/>
          <w:szCs w:val="28"/>
        </w:rPr>
        <w:t>1.6. Администрация</w:t>
      </w:r>
      <w:r w:rsidR="005C1D03" w:rsidRPr="00C96D7F">
        <w:t xml:space="preserve"> </w:t>
      </w:r>
      <w:r w:rsidR="005C1D03" w:rsidRPr="00C96D7F">
        <w:rPr>
          <w:rFonts w:ascii="Times New Roman" w:hAnsi="Times New Roman" w:cs="Times New Roman"/>
          <w:color w:val="000000"/>
          <w:sz w:val="28"/>
          <w:szCs w:val="28"/>
        </w:rPr>
        <w:t>города Татарска Новосибирской области</w:t>
      </w:r>
      <w:r w:rsidRPr="00C96D7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Pr="00C96D7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96D7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14:paraId="023437C3" w14:textId="2AB2D1FB" w:rsidR="00B6026B" w:rsidRDefault="00D03C14" w:rsidP="00BD1FDB">
      <w:pPr>
        <w:ind w:firstLine="709"/>
        <w:rPr>
          <w:color w:val="000000"/>
          <w:sz w:val="28"/>
          <w:szCs w:val="28"/>
        </w:rPr>
      </w:pPr>
      <w:r w:rsidRPr="00C96D7F">
        <w:rPr>
          <w:color w:val="000000"/>
          <w:sz w:val="28"/>
          <w:szCs w:val="28"/>
        </w:rPr>
        <w:t xml:space="preserve">1) </w:t>
      </w:r>
      <w:r w:rsidR="00B6026B" w:rsidRPr="00C96D7F">
        <w:rPr>
          <w:color w:val="000000"/>
          <w:sz w:val="28"/>
          <w:szCs w:val="28"/>
        </w:rPr>
        <w:t>Содержание территорий жилой, смешанной</w:t>
      </w:r>
      <w:r w:rsidR="00B6026B" w:rsidRPr="00B6026B">
        <w:rPr>
          <w:color w:val="000000"/>
          <w:sz w:val="28"/>
          <w:szCs w:val="28"/>
        </w:rPr>
        <w:t xml:space="preserve"> и промышленной застройки</w:t>
      </w:r>
      <w:r w:rsidR="00B6026B">
        <w:rPr>
          <w:color w:val="000000"/>
          <w:sz w:val="28"/>
          <w:szCs w:val="28"/>
        </w:rPr>
        <w:t>;</w:t>
      </w:r>
    </w:p>
    <w:p w14:paraId="0772EDEE" w14:textId="4BCD9BE7" w:rsidR="00D03C14" w:rsidRPr="00700821" w:rsidRDefault="00D03C14" w:rsidP="00BD1FDB">
      <w:pPr>
        <w:pStyle w:val="2"/>
        <w:tabs>
          <w:tab w:val="left" w:pos="1200"/>
        </w:tabs>
        <w:spacing w:after="0" w:line="240" w:lineRule="auto"/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</w:t>
      </w:r>
      <w:r w:rsidR="00B6026B" w:rsidRPr="00B6026B">
        <w:t xml:space="preserve"> </w:t>
      </w:r>
      <w:r w:rsidR="00B6026B" w:rsidRPr="00B6026B">
        <w:rPr>
          <w:color w:val="000000"/>
          <w:sz w:val="28"/>
          <w:szCs w:val="28"/>
        </w:rPr>
        <w:t>Содержание фасадов и ограждений зданий, строений и сооружений</w:t>
      </w:r>
      <w:r w:rsidR="00B6026B">
        <w:rPr>
          <w:color w:val="000000"/>
          <w:sz w:val="28"/>
          <w:szCs w:val="28"/>
        </w:rPr>
        <w:t>;</w:t>
      </w:r>
      <w:r w:rsidRPr="00700821">
        <w:rPr>
          <w:color w:val="000000"/>
          <w:sz w:val="28"/>
          <w:szCs w:val="28"/>
        </w:rPr>
        <w:t xml:space="preserve"> </w:t>
      </w:r>
    </w:p>
    <w:p w14:paraId="1966809C" w14:textId="6E4E5BD1" w:rsidR="00435155" w:rsidRPr="00435155" w:rsidRDefault="00435155" w:rsidP="00BD1F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</w:t>
      </w:r>
      <w:r w:rsidRPr="00435155">
        <w:t xml:space="preserve"> </w:t>
      </w:r>
      <w:r w:rsidRPr="00435155">
        <w:rPr>
          <w:color w:val="000000"/>
          <w:sz w:val="28"/>
          <w:szCs w:val="28"/>
        </w:rPr>
        <w:t>Содержание территорий многоэтажной жилой застройки</w:t>
      </w:r>
      <w:r>
        <w:rPr>
          <w:color w:val="000000"/>
          <w:sz w:val="28"/>
          <w:szCs w:val="28"/>
        </w:rPr>
        <w:t>;</w:t>
      </w:r>
    </w:p>
    <w:p w14:paraId="797CF200" w14:textId="29819427" w:rsidR="0010579B" w:rsidRDefault="0010579B" w:rsidP="00BD1F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10579B">
        <w:t xml:space="preserve"> </w:t>
      </w:r>
      <w:r w:rsidRPr="0010579B">
        <w:rPr>
          <w:color w:val="000000"/>
          <w:sz w:val="28"/>
          <w:szCs w:val="28"/>
        </w:rPr>
        <w:t>Содержание территорий индивидуальной жилой застройки</w:t>
      </w:r>
      <w:r>
        <w:rPr>
          <w:color w:val="000000"/>
          <w:sz w:val="28"/>
          <w:szCs w:val="28"/>
        </w:rPr>
        <w:t>;</w:t>
      </w:r>
    </w:p>
    <w:p w14:paraId="5494DAB5" w14:textId="2C978419" w:rsidR="0010579B" w:rsidRDefault="00402EEB" w:rsidP="00BD1F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402EEB">
        <w:t xml:space="preserve"> </w:t>
      </w:r>
      <w:r w:rsidRPr="00402EEB">
        <w:rPr>
          <w:color w:val="000000"/>
          <w:sz w:val="28"/>
          <w:szCs w:val="28"/>
        </w:rPr>
        <w:t>Содержание озелененных территорий</w:t>
      </w:r>
      <w:r>
        <w:rPr>
          <w:color w:val="000000"/>
          <w:sz w:val="28"/>
          <w:szCs w:val="28"/>
        </w:rPr>
        <w:t>;</w:t>
      </w:r>
    </w:p>
    <w:p w14:paraId="482773EF" w14:textId="2425D53F" w:rsidR="00402EEB" w:rsidRPr="0010579B" w:rsidRDefault="00402EEB" w:rsidP="00BD1F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402EEB">
        <w:rPr>
          <w:color w:val="000000"/>
          <w:sz w:val="28"/>
          <w:szCs w:val="28"/>
        </w:rPr>
        <w:t>Содержание элементов благоустройства</w:t>
      </w:r>
      <w:r w:rsidR="00206241">
        <w:rPr>
          <w:color w:val="000000"/>
          <w:sz w:val="28"/>
          <w:szCs w:val="28"/>
        </w:rPr>
        <w:t>;</w:t>
      </w:r>
    </w:p>
    <w:p w14:paraId="55DAEAB3" w14:textId="185779EE" w:rsidR="00D03C14" w:rsidRPr="00700821" w:rsidRDefault="00206241" w:rsidP="00BD1FD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206241">
        <w:t xml:space="preserve"> </w:t>
      </w:r>
      <w:r w:rsidRPr="00206241">
        <w:rPr>
          <w:color w:val="000000"/>
          <w:sz w:val="28"/>
          <w:szCs w:val="28"/>
        </w:rPr>
        <w:t>Содержание мест массового посещения</w:t>
      </w:r>
      <w:r>
        <w:rPr>
          <w:color w:val="000000"/>
          <w:sz w:val="28"/>
          <w:szCs w:val="28"/>
        </w:rPr>
        <w:t>;</w:t>
      </w:r>
    </w:p>
    <w:p w14:paraId="4A6AB130" w14:textId="0B100550" w:rsidR="00D03C14" w:rsidRPr="00700821" w:rsidRDefault="00D03C14" w:rsidP="00BD1FDB">
      <w:pPr>
        <w:pStyle w:val="2"/>
        <w:tabs>
          <w:tab w:val="left" w:pos="1200"/>
        </w:tabs>
        <w:spacing w:after="0" w:line="240" w:lineRule="auto"/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="00E37F2D" w:rsidRPr="00E37F2D">
        <w:rPr>
          <w:rFonts w:eastAsia="Calibri"/>
          <w:bCs/>
          <w:color w:val="000000"/>
          <w:sz w:val="28"/>
          <w:szCs w:val="28"/>
          <w:lang w:eastAsia="en-US"/>
        </w:rPr>
        <w:t>Содержание объектов транспортной инфраструктуры</w:t>
      </w:r>
      <w:r w:rsidR="00E37F2D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14:paraId="38B0537F" w14:textId="77777777" w:rsidR="00836F28" w:rsidRDefault="00D03C14" w:rsidP="00BD1FDB">
      <w:pPr>
        <w:pStyle w:val="2"/>
        <w:tabs>
          <w:tab w:val="left" w:pos="1200"/>
        </w:tabs>
        <w:spacing w:after="0" w:line="240" w:lineRule="auto"/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9) </w:t>
      </w:r>
      <w:r w:rsidR="00E37F2D" w:rsidRPr="00E37F2D">
        <w:rPr>
          <w:color w:val="000000"/>
          <w:sz w:val="28"/>
          <w:szCs w:val="28"/>
        </w:rPr>
        <w:t>Сод</w:t>
      </w:r>
      <w:r w:rsidR="00E37F2D">
        <w:rPr>
          <w:color w:val="000000"/>
          <w:sz w:val="28"/>
          <w:szCs w:val="28"/>
        </w:rPr>
        <w:t xml:space="preserve">ержание строительных площадок и </w:t>
      </w:r>
      <w:r w:rsidR="00E37F2D" w:rsidRPr="00E37F2D">
        <w:rPr>
          <w:color w:val="000000"/>
          <w:sz w:val="28"/>
          <w:szCs w:val="28"/>
        </w:rPr>
        <w:t>прилегающих к ним территорий</w:t>
      </w:r>
      <w:r w:rsidR="00836F28">
        <w:rPr>
          <w:color w:val="000000"/>
          <w:sz w:val="28"/>
          <w:szCs w:val="28"/>
        </w:rPr>
        <w:t>;</w:t>
      </w:r>
    </w:p>
    <w:p w14:paraId="1734BC31" w14:textId="5F7FF6B1" w:rsidR="00E37F2D" w:rsidRDefault="00E37F2D" w:rsidP="00BD1FDB">
      <w:pPr>
        <w:pStyle w:val="2"/>
        <w:tabs>
          <w:tab w:val="left" w:pos="1200"/>
        </w:tabs>
        <w:spacing w:after="0" w:line="240" w:lineRule="auto"/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="00276139">
        <w:rPr>
          <w:color w:val="000000"/>
          <w:sz w:val="28"/>
          <w:szCs w:val="28"/>
        </w:rPr>
        <w:t xml:space="preserve"> </w:t>
      </w:r>
      <w:r w:rsidR="00276139" w:rsidRPr="00276139">
        <w:rPr>
          <w:color w:val="000000"/>
          <w:sz w:val="28"/>
          <w:szCs w:val="28"/>
        </w:rPr>
        <w:t>Содержание территорий п</w:t>
      </w:r>
      <w:r w:rsidR="00276139">
        <w:rPr>
          <w:color w:val="000000"/>
          <w:sz w:val="28"/>
          <w:szCs w:val="28"/>
        </w:rPr>
        <w:t xml:space="preserve">ри проведении работ, связанных </w:t>
      </w:r>
      <w:r w:rsidR="00276139" w:rsidRPr="00276139">
        <w:rPr>
          <w:color w:val="000000"/>
          <w:sz w:val="28"/>
          <w:szCs w:val="28"/>
        </w:rPr>
        <w:t>с земляными работами</w:t>
      </w:r>
      <w:r w:rsidR="00276139">
        <w:rPr>
          <w:color w:val="000000"/>
          <w:sz w:val="28"/>
          <w:szCs w:val="28"/>
        </w:rPr>
        <w:t>;</w:t>
      </w:r>
    </w:p>
    <w:p w14:paraId="7A1C684F" w14:textId="0EDE369C" w:rsidR="00D03C14" w:rsidRPr="00700821" w:rsidRDefault="00276139" w:rsidP="00BD1FDB">
      <w:pPr>
        <w:pStyle w:val="2"/>
        <w:tabs>
          <w:tab w:val="left" w:pos="1200"/>
        </w:tabs>
        <w:spacing w:after="0" w:line="240" w:lineRule="auto"/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="00DF3B10" w:rsidRPr="00DF3B10">
        <w:t xml:space="preserve"> </w:t>
      </w:r>
      <w:r w:rsidR="00DF3B10" w:rsidRPr="00DF3B10">
        <w:rPr>
          <w:color w:val="000000"/>
          <w:sz w:val="28"/>
          <w:szCs w:val="28"/>
        </w:rPr>
        <w:t>Малые архитектурные формы</w:t>
      </w:r>
      <w:r w:rsidR="00DF3B10">
        <w:rPr>
          <w:color w:val="000000"/>
          <w:sz w:val="28"/>
          <w:szCs w:val="28"/>
        </w:rPr>
        <w:t>, и</w:t>
      </w:r>
      <w:r w:rsidR="00DF3B10" w:rsidRPr="00DF3B10">
        <w:rPr>
          <w:color w:val="000000"/>
          <w:sz w:val="28"/>
          <w:szCs w:val="28"/>
        </w:rPr>
        <w:t>гровое и спортивное оборудование</w:t>
      </w:r>
      <w:r w:rsidR="00DF3B10">
        <w:rPr>
          <w:color w:val="000000"/>
          <w:sz w:val="28"/>
          <w:szCs w:val="28"/>
        </w:rPr>
        <w:t>,</w:t>
      </w:r>
      <w:r w:rsidR="00D861CE" w:rsidRPr="00D861CE">
        <w:t xml:space="preserve"> </w:t>
      </w:r>
      <w:r w:rsidR="00D861CE">
        <w:rPr>
          <w:color w:val="000000"/>
          <w:sz w:val="28"/>
          <w:szCs w:val="28"/>
        </w:rPr>
        <w:t>о</w:t>
      </w:r>
      <w:r w:rsidR="00D861CE" w:rsidRPr="00D861CE">
        <w:rPr>
          <w:color w:val="000000"/>
          <w:sz w:val="28"/>
          <w:szCs w:val="28"/>
        </w:rPr>
        <w:t>свещение и осветительное оборудование</w:t>
      </w:r>
      <w:r w:rsidR="00D861CE">
        <w:rPr>
          <w:color w:val="000000"/>
          <w:sz w:val="28"/>
          <w:szCs w:val="28"/>
        </w:rPr>
        <w:t>,</w:t>
      </w:r>
      <w:r w:rsidR="00D861CE" w:rsidRPr="00D861CE">
        <w:t xml:space="preserve"> </w:t>
      </w:r>
      <w:r w:rsidR="00D861CE">
        <w:rPr>
          <w:color w:val="000000"/>
          <w:sz w:val="28"/>
          <w:szCs w:val="28"/>
        </w:rPr>
        <w:t>с</w:t>
      </w:r>
      <w:r w:rsidR="00D861CE" w:rsidRPr="00D861CE">
        <w:rPr>
          <w:color w:val="000000"/>
          <w:sz w:val="28"/>
          <w:szCs w:val="28"/>
        </w:rPr>
        <w:t>редства наружной рекламы и информации</w:t>
      </w:r>
      <w:r w:rsidR="00D861CE">
        <w:rPr>
          <w:color w:val="000000"/>
          <w:sz w:val="28"/>
          <w:szCs w:val="28"/>
        </w:rPr>
        <w:t>.</w:t>
      </w:r>
    </w:p>
    <w:p w14:paraId="5F8B5044" w14:textId="543E0A9A" w:rsidR="00836F28" w:rsidRPr="001C09A3" w:rsidRDefault="00836F28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DA91CA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CFFC96" w14:textId="77777777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BD1FDB">
      <w:pPr>
        <w:pStyle w:val="ConsPlusNormal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BD1FDB">
      <w:pPr>
        <w:pStyle w:val="ConsPlusNormal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3A188A00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96EB6" w:rsidRPr="00496EB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Татарска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6B2999AC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65EA46D1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77777777" w:rsidR="00D03C14" w:rsidRPr="00C96D7F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</w:t>
      </w:r>
      <w:r w:rsidRPr="00C96D7F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посвященном контрольной деятельности, сведения, предусмотренные </w:t>
      </w:r>
      <w:hyperlink r:id="rId10" w:history="1">
        <w:r w:rsidRPr="00C96D7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C96D7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7A8162FC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D7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496EB6" w:rsidRPr="00C96D7F">
        <w:rPr>
          <w:rFonts w:ascii="Times New Roman" w:hAnsi="Times New Roman" w:cs="Times New Roman"/>
          <w:color w:val="000000"/>
          <w:sz w:val="28"/>
          <w:szCs w:val="28"/>
        </w:rPr>
        <w:t xml:space="preserve">города Татарска </w:t>
      </w:r>
      <w:r w:rsidRPr="00C96D7F">
        <w:rPr>
          <w:rFonts w:ascii="Times New Roman" w:hAnsi="Times New Roman" w:cs="Times New Roman"/>
          <w:color w:val="000000"/>
          <w:sz w:val="28"/>
          <w:szCs w:val="28"/>
        </w:rPr>
        <w:t>на собраниях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E7B4122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 w:rsidRPr="00700821">
        <w:rPr>
          <w:color w:val="000000"/>
          <w:sz w:val="28"/>
          <w:szCs w:val="28"/>
        </w:rPr>
        <w:lastRenderedPageBreak/>
        <w:t xml:space="preserve">Предостережения объявляются (подписываются) главой (заместителем главы) </w:t>
      </w:r>
      <w:r w:rsidR="00BA7D34" w:rsidRPr="00BA7D34">
        <w:rPr>
          <w:color w:val="000000"/>
          <w:sz w:val="28"/>
          <w:szCs w:val="28"/>
        </w:rPr>
        <w:t xml:space="preserve">города Татарска Новосибирской области </w:t>
      </w:r>
      <w:r w:rsidRPr="00BA7D34">
        <w:rPr>
          <w:sz w:val="28"/>
          <w:szCs w:val="28"/>
        </w:rPr>
        <w:t xml:space="preserve">не позднее 30 </w:t>
      </w:r>
      <w:r w:rsidRPr="00700821">
        <w:rPr>
          <w:color w:val="000000"/>
          <w:sz w:val="28"/>
          <w:szCs w:val="28"/>
        </w:rPr>
        <w:t>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4FC11D3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4E5814" w:rsidRPr="004E5814">
        <w:rPr>
          <w:rFonts w:ascii="Times New Roman" w:hAnsi="Times New Roman" w:cs="Times New Roman"/>
          <w:color w:val="000000"/>
          <w:sz w:val="28"/>
          <w:szCs w:val="28"/>
        </w:rPr>
        <w:t xml:space="preserve">города Татарска Новосибирской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82EA01B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4E5814" w:rsidRPr="004E5814">
        <w:rPr>
          <w:rFonts w:ascii="Times New Roman" w:hAnsi="Times New Roman" w:cs="Times New Roman"/>
          <w:color w:val="000000"/>
          <w:sz w:val="28"/>
          <w:szCs w:val="28"/>
        </w:rPr>
        <w:t xml:space="preserve">города Татарска Новосибирской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ABADEB" w14:textId="77777777" w:rsidR="00C96D7F" w:rsidRDefault="00C96D7F" w:rsidP="00BD1FDB">
      <w:pPr>
        <w:pStyle w:val="ConsPlusNormal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3C0316" w14:textId="77777777" w:rsidR="00C96D7F" w:rsidRDefault="00C96D7F" w:rsidP="00BD1FDB">
      <w:pPr>
        <w:pStyle w:val="ConsPlusNormal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734BB2" w14:textId="77777777" w:rsidR="00D03C14" w:rsidRPr="00700821" w:rsidRDefault="00D03C14" w:rsidP="00BD1FDB">
      <w:pPr>
        <w:pStyle w:val="ConsPlusNormal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BD1FDB">
      <w:pPr>
        <w:pStyle w:val="ConsPlusNormal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BD1FDB">
      <w:pPr>
        <w:ind w:left="284" w:firstLine="425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2942336B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</w:t>
      </w:r>
      <w:r w:rsidR="00D31A41" w:rsidRPr="00D31A41">
        <w:t xml:space="preserve"> </w:t>
      </w:r>
      <w:r w:rsidR="00D31A41" w:rsidRPr="00D31A41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C466C2">
        <w:rPr>
          <w:rFonts w:ascii="Times New Roman" w:hAnsi="Times New Roman" w:cs="Times New Roman"/>
          <w:color w:val="000000"/>
          <w:sz w:val="28"/>
          <w:szCs w:val="28"/>
        </w:rPr>
        <w:t>а Татарска Новосибирской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0BAE8C84" w:rsidR="00D03C14" w:rsidRPr="00700821" w:rsidRDefault="008629D3" w:rsidP="00BD1FDB">
      <w:pPr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</w:t>
      </w:r>
      <w:r w:rsidR="00D03C14" w:rsidRPr="00700821">
        <w:rPr>
          <w:color w:val="000000"/>
          <w:sz w:val="28"/>
          <w:szCs w:val="28"/>
        </w:rPr>
        <w:lastRenderedPageBreak/>
        <w:t xml:space="preserve">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C466C2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3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BD1FDB">
      <w:pPr>
        <w:pStyle w:val="s1"/>
        <w:ind w:left="28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BD1FDB">
      <w:pPr>
        <w:pStyle w:val="s1"/>
        <w:ind w:left="28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BD1FDB">
      <w:pPr>
        <w:pStyle w:val="s1"/>
        <w:ind w:left="28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594F405A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BD1FDB">
      <w:pPr>
        <w:ind w:left="284" w:firstLine="425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8463F72" w:rsidR="00D03C14" w:rsidRPr="00700821" w:rsidRDefault="008629D3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органами, с органами исполнительной власти</w:t>
      </w:r>
      <w:r w:rsidR="009C7EA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9C7EA1" w:rsidRPr="009C7EA1">
        <w:t xml:space="preserve"> </w:t>
      </w:r>
      <w:r w:rsidR="009C7EA1" w:rsidRPr="009C7EA1">
        <w:rPr>
          <w:rFonts w:ascii="Times New Roman" w:hAnsi="Times New Roman" w:cs="Times New Roman"/>
          <w:color w:val="000000"/>
          <w:sz w:val="28"/>
          <w:szCs w:val="28"/>
        </w:rPr>
        <w:t>города Татарска Новосибирской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BD1FDB">
      <w:pPr>
        <w:ind w:left="284" w:firstLine="425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5064A2F9" w:rsidR="00D03C14" w:rsidRPr="00700821" w:rsidRDefault="00D03C14" w:rsidP="00BD1FDB">
      <w:pPr>
        <w:pStyle w:val="ConsPlusNormal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BD1FDB">
      <w:pPr>
        <w:pStyle w:val="ConsPlusNormal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10C7224E" w:rsidR="00D03C14" w:rsidRPr="00700821" w:rsidRDefault="00D03C14" w:rsidP="00BD1FDB">
      <w:pPr>
        <w:pStyle w:val="s1"/>
        <w:ind w:left="28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C7EA1" w:rsidRPr="009C7EA1">
        <w:rPr>
          <w:rFonts w:ascii="Times New Roman" w:hAnsi="Times New Roman" w:cs="Times New Roman"/>
          <w:color w:val="000000"/>
          <w:sz w:val="28"/>
          <w:szCs w:val="28"/>
        </w:rPr>
        <w:t xml:space="preserve">города Татарска Новосибирской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202635F0" w:rsidR="00D03C14" w:rsidRPr="008629D3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 Жалоба на решение администрации, действия (бездействие) его должностных лиц рассматривается главой (заместителем главы</w:t>
      </w:r>
      <w:r w:rsidR="00523FC1" w:rsidRPr="0070082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2D0F" w:rsidRPr="00412D0F">
        <w:t xml:space="preserve"> </w:t>
      </w:r>
      <w:r w:rsidR="00412D0F" w:rsidRPr="00412D0F">
        <w:rPr>
          <w:rFonts w:ascii="Times New Roman" w:hAnsi="Times New Roman" w:cs="Times New Roman"/>
          <w:color w:val="000000"/>
          <w:sz w:val="28"/>
          <w:szCs w:val="28"/>
        </w:rPr>
        <w:t>города Татарска Новосибирской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4B18DAB" w:rsidR="00D03C14" w:rsidRPr="00700821" w:rsidRDefault="00D03C14" w:rsidP="00BD1FDB">
      <w:pPr>
        <w:pStyle w:val="ConsPlusNormal"/>
        <w:ind w:left="284" w:firstLine="425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="00523FC1" w:rsidRPr="00523FC1">
        <w:t xml:space="preserve"> </w:t>
      </w:r>
      <w:r w:rsidR="00523FC1" w:rsidRPr="00523FC1">
        <w:rPr>
          <w:rFonts w:ascii="Times New Roman" w:hAnsi="Times New Roman" w:cs="Times New Roman"/>
          <w:color w:val="000000"/>
          <w:sz w:val="28"/>
          <w:szCs w:val="28"/>
        </w:rPr>
        <w:t>города Татарска Новосибирской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BD1FDB">
      <w:pPr>
        <w:pStyle w:val="14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BD1FDB">
      <w:pPr>
        <w:pStyle w:val="14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BD1FDB">
      <w:pPr>
        <w:pStyle w:val="14"/>
        <w:ind w:left="284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BD1FDB">
      <w:pPr>
        <w:pStyle w:val="14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4B4F0B39" w:rsidR="00D03C14" w:rsidRPr="00074D7B" w:rsidRDefault="00D03C14" w:rsidP="00BD1FDB">
      <w:pPr>
        <w:pStyle w:val="14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C96D7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74D7B" w:rsidRPr="00074D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4D7B">
        <w:rPr>
          <w:rFonts w:ascii="Times New Roman" w:hAnsi="Times New Roman" w:cs="Times New Roman"/>
          <w:color w:val="000000"/>
          <w:sz w:val="28"/>
          <w:szCs w:val="28"/>
        </w:rPr>
        <w:t xml:space="preserve">овета депутатов </w:t>
      </w:r>
      <w:r w:rsidR="00074D7B" w:rsidRPr="00074D7B">
        <w:rPr>
          <w:rFonts w:ascii="Times New Roman" w:hAnsi="Times New Roman" w:cs="Times New Roman"/>
          <w:color w:val="000000"/>
          <w:sz w:val="28"/>
          <w:szCs w:val="28"/>
        </w:rPr>
        <w:t>города Татарска  Новосибирской области</w:t>
      </w:r>
      <w:proofErr w:type="gramEnd"/>
      <w:r w:rsidR="00C96D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4D7B" w:rsidRPr="00074D7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14:paraId="2E5E91EB" w14:textId="77777777" w:rsidR="00D03C14" w:rsidRPr="00700821" w:rsidRDefault="00D03C14" w:rsidP="00BD1FDB">
      <w:pPr>
        <w:pStyle w:val="ConsTitle"/>
        <w:widowControl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E9A9F90" w14:textId="77777777" w:rsidR="00373713" w:rsidRDefault="00373713" w:rsidP="00BD1FDB">
      <w:pPr>
        <w:ind w:left="284" w:firstLine="425"/>
      </w:pPr>
    </w:p>
    <w:sectPr w:rsidR="00373713" w:rsidSect="00373713">
      <w:headerReference w:type="even" r:id="rId15"/>
      <w:headerReference w:type="defaul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9043B" w14:textId="77777777" w:rsidR="00373713" w:rsidRDefault="00373713" w:rsidP="00D03C14">
      <w:r>
        <w:separator/>
      </w:r>
    </w:p>
  </w:endnote>
  <w:endnote w:type="continuationSeparator" w:id="0">
    <w:p w14:paraId="279D2DE2" w14:textId="77777777" w:rsidR="00373713" w:rsidRDefault="0037371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92EBC" w14:textId="77777777" w:rsidR="00373713" w:rsidRDefault="00373713" w:rsidP="00D03C14">
      <w:r>
        <w:separator/>
      </w:r>
    </w:p>
  </w:footnote>
  <w:footnote w:type="continuationSeparator" w:id="0">
    <w:p w14:paraId="0CFF571B" w14:textId="77777777" w:rsidR="00373713" w:rsidRDefault="0037371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373713" w:rsidRDefault="00373713" w:rsidP="00373713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373713" w:rsidRDefault="0037371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373713" w:rsidRDefault="00373713" w:rsidP="00373713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A48C3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373713" w:rsidRDefault="0037371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51621"/>
    <w:rsid w:val="00074D7B"/>
    <w:rsid w:val="000A6E0B"/>
    <w:rsid w:val="000C4924"/>
    <w:rsid w:val="0010579B"/>
    <w:rsid w:val="001264A5"/>
    <w:rsid w:val="00140309"/>
    <w:rsid w:val="001D22CA"/>
    <w:rsid w:val="001F5999"/>
    <w:rsid w:val="00206241"/>
    <w:rsid w:val="00210F58"/>
    <w:rsid w:val="00217D51"/>
    <w:rsid w:val="00276139"/>
    <w:rsid w:val="00373713"/>
    <w:rsid w:val="00383A55"/>
    <w:rsid w:val="003D4DC2"/>
    <w:rsid w:val="00402EEB"/>
    <w:rsid w:val="00412D0F"/>
    <w:rsid w:val="00435155"/>
    <w:rsid w:val="00496EB6"/>
    <w:rsid w:val="004E5814"/>
    <w:rsid w:val="00523FC1"/>
    <w:rsid w:val="00555FCF"/>
    <w:rsid w:val="005C1D03"/>
    <w:rsid w:val="005C45A8"/>
    <w:rsid w:val="00622872"/>
    <w:rsid w:val="00662DA6"/>
    <w:rsid w:val="00703558"/>
    <w:rsid w:val="007100F8"/>
    <w:rsid w:val="007A5D7B"/>
    <w:rsid w:val="007B5B10"/>
    <w:rsid w:val="007C6DCA"/>
    <w:rsid w:val="00804FBF"/>
    <w:rsid w:val="00812E63"/>
    <w:rsid w:val="008226F8"/>
    <w:rsid w:val="00830268"/>
    <w:rsid w:val="00836F28"/>
    <w:rsid w:val="008629D3"/>
    <w:rsid w:val="008B1810"/>
    <w:rsid w:val="00935631"/>
    <w:rsid w:val="00936CA0"/>
    <w:rsid w:val="009C7EA1"/>
    <w:rsid w:val="009D07EB"/>
    <w:rsid w:val="00A617B0"/>
    <w:rsid w:val="00A8751F"/>
    <w:rsid w:val="00A906C2"/>
    <w:rsid w:val="00AC6885"/>
    <w:rsid w:val="00AE6079"/>
    <w:rsid w:val="00B3069A"/>
    <w:rsid w:val="00B34571"/>
    <w:rsid w:val="00B56458"/>
    <w:rsid w:val="00B6026B"/>
    <w:rsid w:val="00BA7D34"/>
    <w:rsid w:val="00BC49B9"/>
    <w:rsid w:val="00BC768B"/>
    <w:rsid w:val="00BD1FDB"/>
    <w:rsid w:val="00BE0BC6"/>
    <w:rsid w:val="00BE56B9"/>
    <w:rsid w:val="00BE6970"/>
    <w:rsid w:val="00C45D2E"/>
    <w:rsid w:val="00C466C2"/>
    <w:rsid w:val="00C70E56"/>
    <w:rsid w:val="00C96D7F"/>
    <w:rsid w:val="00CC4E19"/>
    <w:rsid w:val="00D03C14"/>
    <w:rsid w:val="00D1745D"/>
    <w:rsid w:val="00D31A41"/>
    <w:rsid w:val="00D36934"/>
    <w:rsid w:val="00D861CE"/>
    <w:rsid w:val="00DC4081"/>
    <w:rsid w:val="00DC6FF6"/>
    <w:rsid w:val="00DF3B10"/>
    <w:rsid w:val="00E37F2D"/>
    <w:rsid w:val="00EA11D3"/>
    <w:rsid w:val="00F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styleId="aff3">
    <w:name w:val="Strong"/>
    <w:basedOn w:val="a1"/>
    <w:uiPriority w:val="22"/>
    <w:qFormat/>
    <w:rsid w:val="00373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styleId="aff3">
    <w:name w:val="Strong"/>
    <w:basedOn w:val="a1"/>
    <w:uiPriority w:val="22"/>
    <w:qFormat/>
    <w:rsid w:val="00373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787D-8E0B-453F-B059-91E4A759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5400</Words>
  <Characters>30785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Kabinet_15</cp:lastModifiedBy>
  <cp:revision>20</cp:revision>
  <cp:lastPrinted>2021-11-30T09:09:00Z</cp:lastPrinted>
  <dcterms:created xsi:type="dcterms:W3CDTF">2021-10-28T06:10:00Z</dcterms:created>
  <dcterms:modified xsi:type="dcterms:W3CDTF">2021-11-30T09:09:00Z</dcterms:modified>
</cp:coreProperties>
</file>