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E72484" w:rsidRDefault="004A3CB4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724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 1 квартал 2022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/ в сравнении с 4 кварталом 2021 года / </w:t>
      </w:r>
    </w:p>
    <w:p w:rsidR="002535F8" w:rsidRDefault="002535F8" w:rsidP="00253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1 кварталом 2021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2D261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5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35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CB4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CB4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204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A3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7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306" w:rsidRPr="00DB5560" w:rsidRDefault="005E730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E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на приеме специалиста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11/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0 гражданин.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54517" w:rsidP="00F04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F0438B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0D34E1" wp14:editId="603918C0">
            <wp:extent cx="6038849" cy="3291841"/>
            <wp:effectExtent l="0" t="0" r="1968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5E730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5E7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5E730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260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5E730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5E7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261D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D261D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D261D" w:rsidRPr="00036CB4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2D261D" w:rsidRPr="001B076B" w:rsidRDefault="00036CB4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2D261D" w:rsidRPr="001B076B" w:rsidRDefault="00B10479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2D261D" w:rsidRPr="001B076B" w:rsidRDefault="00B10479" w:rsidP="002D2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2D261D" w:rsidRPr="001B076B" w:rsidRDefault="002D261D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2D261D" w:rsidRPr="001B076B" w:rsidRDefault="002D261D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2D261D" w:rsidRPr="001B076B" w:rsidRDefault="00036CB4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2D261D" w:rsidRPr="001B076B" w:rsidRDefault="002D261D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2D261D" w:rsidRPr="001B076B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D261D" w:rsidRPr="001B076B" w:rsidTr="00833EAA">
        <w:tc>
          <w:tcPr>
            <w:tcW w:w="764" w:type="dxa"/>
          </w:tcPr>
          <w:p w:rsidR="002D261D" w:rsidRPr="001B076B" w:rsidRDefault="002D261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2D261D" w:rsidRDefault="002D261D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2D261D" w:rsidRPr="0068402E" w:rsidRDefault="002D261D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261D" w:rsidRDefault="002D261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2D261D" w:rsidRDefault="002D261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2D261D" w:rsidRDefault="002D261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2D261D" w:rsidRDefault="002D261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2D261D" w:rsidRDefault="002D261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2D261D" w:rsidRDefault="002D261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2D261D" w:rsidRDefault="002D261D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2D261D" w:rsidRPr="00B801D1" w:rsidRDefault="002D261D" w:rsidP="00B9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Другие: </w:t>
            </w:r>
            <w:r w:rsidR="00BD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защита</w:t>
            </w:r>
          </w:p>
        </w:tc>
        <w:tc>
          <w:tcPr>
            <w:tcW w:w="1349" w:type="dxa"/>
          </w:tcPr>
          <w:p w:rsidR="002D261D" w:rsidRPr="005A5884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Pr="00FD69EB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Pr="005A5884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Pr="00FD69EB" w:rsidRDefault="002D261D" w:rsidP="007A216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2D261D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2D261D" w:rsidRDefault="002D261D" w:rsidP="007A21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61D" w:rsidRPr="00A17301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D261D" w:rsidRPr="00A718D3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61D" w:rsidRPr="00895B24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261D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61D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261D" w:rsidRPr="009D1CCE" w:rsidRDefault="002D261D" w:rsidP="007A2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F0438B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06EA64" wp14:editId="66AB8A58">
            <wp:extent cx="6152515" cy="3405505"/>
            <wp:effectExtent l="0" t="0" r="1968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56B4" w:rsidRPr="00DB5560" w:rsidRDefault="008C56B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C154D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A64AC1" wp14:editId="1C1B52CE">
            <wp:extent cx="6096000" cy="4196715"/>
            <wp:effectExtent l="0" t="0" r="19050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56B4" w:rsidRDefault="008C56B4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21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9721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51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9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30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4E3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F0438B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8F257D" wp14:editId="6834F002">
            <wp:extent cx="5941695" cy="3381375"/>
            <wp:effectExtent l="0" t="0" r="2095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C15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154D4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E97F5D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4D4" w:rsidRPr="00E97F5D" w:rsidSect="00E82D87">
      <w:headerReference w:type="default" r:id="rId13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DB" w:rsidRDefault="00FD21DB" w:rsidP="00C65E22">
      <w:pPr>
        <w:spacing w:after="0" w:line="240" w:lineRule="auto"/>
      </w:pPr>
      <w:r>
        <w:separator/>
      </w:r>
    </w:p>
  </w:endnote>
  <w:endnote w:type="continuationSeparator" w:id="0">
    <w:p w:rsidR="00FD21DB" w:rsidRDefault="00FD21D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DB" w:rsidRDefault="00FD21DB" w:rsidP="00C65E22">
      <w:pPr>
        <w:spacing w:after="0" w:line="240" w:lineRule="auto"/>
      </w:pPr>
      <w:r>
        <w:separator/>
      </w:r>
    </w:p>
  </w:footnote>
  <w:footnote w:type="continuationSeparator" w:id="0">
    <w:p w:rsidR="00FD21DB" w:rsidRDefault="00FD21D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36CB4"/>
    <w:rsid w:val="00040800"/>
    <w:rsid w:val="00042DD7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1DDE"/>
    <w:rsid w:val="000F5742"/>
    <w:rsid w:val="000F6B64"/>
    <w:rsid w:val="00101D30"/>
    <w:rsid w:val="00102572"/>
    <w:rsid w:val="001034C5"/>
    <w:rsid w:val="00103C6B"/>
    <w:rsid w:val="0010437F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8FE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983"/>
    <w:rsid w:val="0019767A"/>
    <w:rsid w:val="001A7DB6"/>
    <w:rsid w:val="001A7E46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00AB"/>
    <w:rsid w:val="002535F8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7736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61D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34C1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5239"/>
    <w:rsid w:val="00427844"/>
    <w:rsid w:val="00433131"/>
    <w:rsid w:val="004333FD"/>
    <w:rsid w:val="0043413E"/>
    <w:rsid w:val="00442360"/>
    <w:rsid w:val="004423EC"/>
    <w:rsid w:val="00443C57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34CD"/>
    <w:rsid w:val="004B5EE7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180A"/>
    <w:rsid w:val="005256A4"/>
    <w:rsid w:val="00530373"/>
    <w:rsid w:val="00530B15"/>
    <w:rsid w:val="005318B8"/>
    <w:rsid w:val="00532209"/>
    <w:rsid w:val="00541CC3"/>
    <w:rsid w:val="0054308C"/>
    <w:rsid w:val="005441CA"/>
    <w:rsid w:val="00545BF6"/>
    <w:rsid w:val="005477E9"/>
    <w:rsid w:val="005530B1"/>
    <w:rsid w:val="00554667"/>
    <w:rsid w:val="005565A9"/>
    <w:rsid w:val="005565BA"/>
    <w:rsid w:val="00561FB9"/>
    <w:rsid w:val="00564A9F"/>
    <w:rsid w:val="00565E4D"/>
    <w:rsid w:val="005676CE"/>
    <w:rsid w:val="00570B32"/>
    <w:rsid w:val="00572788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CD5"/>
    <w:rsid w:val="005D0DEF"/>
    <w:rsid w:val="005D4A7F"/>
    <w:rsid w:val="005D4C0D"/>
    <w:rsid w:val="005D523D"/>
    <w:rsid w:val="005D58A4"/>
    <w:rsid w:val="005E3E2A"/>
    <w:rsid w:val="005E45BC"/>
    <w:rsid w:val="005E558A"/>
    <w:rsid w:val="005E5F16"/>
    <w:rsid w:val="005E6271"/>
    <w:rsid w:val="005E7306"/>
    <w:rsid w:val="005F2EB1"/>
    <w:rsid w:val="005F454F"/>
    <w:rsid w:val="006001CB"/>
    <w:rsid w:val="0060216E"/>
    <w:rsid w:val="006054FC"/>
    <w:rsid w:val="00605A51"/>
    <w:rsid w:val="00614615"/>
    <w:rsid w:val="006178E6"/>
    <w:rsid w:val="00620912"/>
    <w:rsid w:val="0062172C"/>
    <w:rsid w:val="00623C34"/>
    <w:rsid w:val="00625EF0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B0093"/>
    <w:rsid w:val="008B166C"/>
    <w:rsid w:val="008B5917"/>
    <w:rsid w:val="008B6063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0423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67406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1BE5"/>
    <w:rsid w:val="009C50EA"/>
    <w:rsid w:val="009D070F"/>
    <w:rsid w:val="009D1CCE"/>
    <w:rsid w:val="009D358D"/>
    <w:rsid w:val="009D7944"/>
    <w:rsid w:val="009F094D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3DF3"/>
    <w:rsid w:val="00A95604"/>
    <w:rsid w:val="00A96AED"/>
    <w:rsid w:val="00AA44DB"/>
    <w:rsid w:val="00AA509F"/>
    <w:rsid w:val="00AA548F"/>
    <w:rsid w:val="00AB0515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E7986"/>
    <w:rsid w:val="00AF1FB3"/>
    <w:rsid w:val="00AF3474"/>
    <w:rsid w:val="00AF4C72"/>
    <w:rsid w:val="00AF7DD4"/>
    <w:rsid w:val="00B10479"/>
    <w:rsid w:val="00B11CA7"/>
    <w:rsid w:val="00B13E19"/>
    <w:rsid w:val="00B15380"/>
    <w:rsid w:val="00B17BF6"/>
    <w:rsid w:val="00B216AA"/>
    <w:rsid w:val="00B23E04"/>
    <w:rsid w:val="00B253F0"/>
    <w:rsid w:val="00B27BBA"/>
    <w:rsid w:val="00B33D12"/>
    <w:rsid w:val="00B35708"/>
    <w:rsid w:val="00B364F7"/>
    <w:rsid w:val="00B36B63"/>
    <w:rsid w:val="00B41083"/>
    <w:rsid w:val="00B43883"/>
    <w:rsid w:val="00B475F9"/>
    <w:rsid w:val="00B51281"/>
    <w:rsid w:val="00B543B4"/>
    <w:rsid w:val="00B54494"/>
    <w:rsid w:val="00B5657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205B"/>
    <w:rsid w:val="00B92353"/>
    <w:rsid w:val="00B94BC4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132"/>
    <w:rsid w:val="00BD2562"/>
    <w:rsid w:val="00BD2DD7"/>
    <w:rsid w:val="00BD7C85"/>
    <w:rsid w:val="00BE38C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4D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EAA"/>
    <w:rsid w:val="00C87D9C"/>
    <w:rsid w:val="00C909DE"/>
    <w:rsid w:val="00C90ED3"/>
    <w:rsid w:val="00C9100C"/>
    <w:rsid w:val="00C923E5"/>
    <w:rsid w:val="00CA3E60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7E8"/>
    <w:rsid w:val="00DE5EC3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484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B111B"/>
    <w:rsid w:val="00EC4952"/>
    <w:rsid w:val="00EC5FE1"/>
    <w:rsid w:val="00ED15CA"/>
    <w:rsid w:val="00ED2115"/>
    <w:rsid w:val="00ED2274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438B"/>
    <w:rsid w:val="00F06DF9"/>
    <w:rsid w:val="00F1063C"/>
    <w:rsid w:val="00F112A6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7618E"/>
    <w:rsid w:val="00F80DBD"/>
    <w:rsid w:val="00F84D0A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C37A5"/>
    <w:rsid w:val="00FD1490"/>
    <w:rsid w:val="00FD21DB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0"/>
      <c:rAngAx val="1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 2022 г.</c:v>
                </c:pt>
              </c:strCache>
            </c:strRef>
          </c:tx>
          <c:spPr>
            <a:solidFill>
              <a:srgbClr val="3EEBF4"/>
            </a:soli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3EEBF4"/>
              </a:soli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42</c:v>
                </c:pt>
                <c:pt idx="2">
                  <c:v>0</c:v>
                </c:pt>
                <c:pt idx="3">
                  <c:v>12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 2021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56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 2021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53</c:v>
                </c:pt>
                <c:pt idx="1">
                  <c:v>41</c:v>
                </c:pt>
                <c:pt idx="2">
                  <c:v>7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57369344"/>
        <c:axId val="165485312"/>
        <c:axId val="0"/>
      </c:bar3DChart>
      <c:catAx>
        <c:axId val="15736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485312"/>
        <c:crosses val="autoZero"/>
        <c:auto val="1"/>
        <c:lblAlgn val="ctr"/>
        <c:lblOffset val="100"/>
        <c:noMultiLvlLbl val="0"/>
      </c:catAx>
      <c:valAx>
        <c:axId val="165485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7369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2759838943837743"/>
          <c:y val="8.8940361329933229E-2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 2022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65</c:v>
                </c:pt>
                <c:pt idx="1">
                  <c:v>7</c:v>
                </c:pt>
                <c:pt idx="2">
                  <c:v>47</c:v>
                </c:pt>
                <c:pt idx="3">
                  <c:v>10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 2021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60</c:v>
                </c:pt>
                <c:pt idx="1">
                  <c:v>5</c:v>
                </c:pt>
                <c:pt idx="2">
                  <c:v>54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 2021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53</c:v>
                </c:pt>
                <c:pt idx="1">
                  <c:v>6</c:v>
                </c:pt>
                <c:pt idx="2">
                  <c:v>36</c:v>
                </c:pt>
                <c:pt idx="3">
                  <c:v>10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66661120"/>
        <c:axId val="196100672"/>
      </c:barChart>
      <c:catAx>
        <c:axId val="1666611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100672"/>
        <c:crosses val="autoZero"/>
        <c:auto val="0"/>
        <c:lblAlgn val="ctr"/>
        <c:lblOffset val="100"/>
        <c:noMultiLvlLbl val="0"/>
      </c:catAx>
      <c:valAx>
        <c:axId val="1961006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6661120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5"/>
      <c:rAngAx val="1"/>
    </c:view3D>
    <c:floor>
      <c:thickness val="0"/>
    </c:floor>
    <c:sideWall>
      <c:thickness val="0"/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 2022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Соц.защита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 2021 г.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Соц.защита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12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 2021 г.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Соц.защита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16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161005568"/>
        <c:axId val="196102976"/>
        <c:axId val="0"/>
      </c:bar3DChart>
      <c:catAx>
        <c:axId val="16100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102976"/>
        <c:crosses val="autoZero"/>
        <c:auto val="1"/>
        <c:lblAlgn val="ctr"/>
        <c:lblOffset val="100"/>
        <c:noMultiLvlLbl val="0"/>
      </c:catAx>
      <c:valAx>
        <c:axId val="196102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1005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5"/>
      <c:rAngAx val="1"/>
    </c:view3D>
    <c:floor>
      <c:thickness val="0"/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 2022 г.</c:v>
                </c:pt>
              </c:strCache>
            </c:strRef>
          </c:tx>
          <c:spPr>
            <a:solidFill>
              <a:srgbClr val="F424D6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19</c:v>
                </c:pt>
                <c:pt idx="2">
                  <c:v>0</c:v>
                </c:pt>
                <c:pt idx="3">
                  <c:v>32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 2021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15</c:v>
                </c:pt>
                <c:pt idx="2">
                  <c:v>0</c:v>
                </c:pt>
                <c:pt idx="3">
                  <c:v>41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 2021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19</c:v>
                </c:pt>
                <c:pt idx="2">
                  <c:v>0</c:v>
                </c:pt>
                <c:pt idx="3">
                  <c:v>29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5983360"/>
        <c:axId val="196104704"/>
        <c:axId val="0"/>
      </c:bar3DChart>
      <c:catAx>
        <c:axId val="19598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104704"/>
        <c:crosses val="autoZero"/>
        <c:auto val="1"/>
        <c:lblAlgn val="ctr"/>
        <c:lblOffset val="100"/>
        <c:noMultiLvlLbl val="0"/>
      </c:catAx>
      <c:valAx>
        <c:axId val="196104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95983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6007532025529775E-2"/>
          <c:y val="5.2684461009824504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FA2060-CDEB-47E4-A8F3-A51FDA89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Лариса Полякова</cp:lastModifiedBy>
  <cp:revision>161</cp:revision>
  <cp:lastPrinted>2018-06-28T09:21:00Z</cp:lastPrinted>
  <dcterms:created xsi:type="dcterms:W3CDTF">2018-06-01T07:29:00Z</dcterms:created>
  <dcterms:modified xsi:type="dcterms:W3CDTF">2023-01-25T04:02:00Z</dcterms:modified>
</cp:coreProperties>
</file>