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010760A2" wp14:editId="1312D6CF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АДМИНИСТРАЦИЯ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ГОРОДА ТАТАРСКА</w:t>
                        </w:r>
                      </w:p>
                      <w:p w:rsidR="00164EF4" w:rsidRPr="006D2D46" w:rsidRDefault="00164EF4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ТАТАРСКОГО РАЙОНА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b/>
                            <w:szCs w:val="24"/>
                          </w:rPr>
                        </w:pPr>
                        <w:r w:rsidRPr="006D2D46">
                          <w:rPr>
                            <w:b/>
                            <w:szCs w:val="24"/>
                          </w:rPr>
                          <w:t>НОВОСИБИРСКОЙ ОБЛАСТИ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 xml:space="preserve">632122, Новосибирская область, 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 xml:space="preserve">г. Татарск, Ленина ул., д.96, 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</w:rPr>
                          <w:t>тел. (факс): 8-(383)64-20-066</w:t>
                        </w:r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  <w:lang w:val="en-US"/>
                          </w:rPr>
                          <w:t>e</w:t>
                        </w:r>
                        <w:r w:rsidRPr="006D2D46">
                          <w:rPr>
                            <w:szCs w:val="24"/>
                          </w:rPr>
                          <w:t>-</w:t>
                        </w:r>
                        <w:r w:rsidRPr="006D2D46">
                          <w:rPr>
                            <w:szCs w:val="24"/>
                            <w:lang w:val="en-US"/>
                          </w:rPr>
                          <w:t>mail</w:t>
                        </w:r>
                        <w:r w:rsidRPr="006D2D46">
                          <w:rPr>
                            <w:szCs w:val="24"/>
                          </w:rPr>
                          <w:t xml:space="preserve">: </w:t>
                        </w:r>
                        <w:hyperlink r:id="rId10" w:history="1"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tatarsk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-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adm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@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nso</w:t>
                          </w:r>
                          <w:r w:rsidR="00164EF4" w:rsidRPr="006D2D46">
                            <w:rPr>
                              <w:rStyle w:val="aa"/>
                              <w:szCs w:val="24"/>
                            </w:rPr>
                            <w:t>.</w:t>
                          </w:r>
                          <w:proofErr w:type="spellStart"/>
                          <w:r w:rsidR="00164EF4" w:rsidRPr="006D2D46">
                            <w:rPr>
                              <w:rStyle w:val="aa"/>
                              <w:szCs w:val="24"/>
                              <w:lang w:val="en-US"/>
                            </w:rPr>
                            <w:t>ru</w:t>
                          </w:r>
                          <w:proofErr w:type="spellEnd"/>
                        </w:hyperlink>
                      </w:p>
                      <w:p w:rsidR="005F480F" w:rsidRPr="006D2D46" w:rsidRDefault="005F480F" w:rsidP="004F37BF">
                        <w:pPr>
                          <w:jc w:val="center"/>
                          <w:rPr>
                            <w:szCs w:val="24"/>
                          </w:rPr>
                        </w:pPr>
                        <w:r w:rsidRPr="006D2D46">
                          <w:rPr>
                            <w:szCs w:val="24"/>
                            <w:lang w:val="en-US"/>
                          </w:rPr>
                          <w:t>http</w:t>
                        </w:r>
                        <w:r w:rsidRPr="006D2D46">
                          <w:rPr>
                            <w:szCs w:val="24"/>
                          </w:rPr>
                          <w:t>://</w:t>
                        </w:r>
                        <w:r w:rsidRPr="006D2D46">
                          <w:rPr>
                            <w:szCs w:val="24"/>
                            <w:lang w:val="en-US"/>
                          </w:rPr>
                          <w:t>www</w:t>
                        </w:r>
                        <w:r w:rsidRPr="006D2D46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6D2D46">
                          <w:rPr>
                            <w:szCs w:val="24"/>
                            <w:lang w:val="en-US"/>
                          </w:rPr>
                          <w:t>admtatarsk</w:t>
                        </w:r>
                        <w:proofErr w:type="spellEnd"/>
                        <w:r w:rsidRPr="006D2D46">
                          <w:rPr>
                            <w:szCs w:val="24"/>
                          </w:rPr>
                          <w:t>.</w:t>
                        </w:r>
                        <w:proofErr w:type="spellStart"/>
                        <w:r w:rsidRPr="006D2D46">
                          <w:rPr>
                            <w:szCs w:val="24"/>
                            <w:lang w:val="en-US"/>
                          </w:rPr>
                          <w:t>ru</w:t>
                        </w:r>
                        <w:proofErr w:type="spellEnd"/>
                      </w:p>
                      <w:p w:rsidR="005F480F" w:rsidRPr="006D2D46" w:rsidRDefault="006732FA" w:rsidP="004F37BF">
                        <w:pPr>
                          <w:jc w:val="center"/>
                          <w:rPr>
                            <w:sz w:val="27"/>
                            <w:szCs w:val="27"/>
                          </w:rPr>
                        </w:pPr>
                        <w:r w:rsidRPr="006732FA">
                          <w:rPr>
                            <w:sz w:val="27"/>
                            <w:szCs w:val="27"/>
                            <w:u w:val="single"/>
                          </w:rPr>
                          <w:t>03.10.2022г.</w:t>
                        </w:r>
                        <w:r w:rsidR="003A0732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="003A0732" w:rsidRPr="003A0732">
                          <w:rPr>
                            <w:sz w:val="27"/>
                            <w:szCs w:val="27"/>
                          </w:rPr>
                          <w:t xml:space="preserve">№ </w:t>
                        </w:r>
                        <w:r w:rsidRPr="006732FA">
                          <w:rPr>
                            <w:sz w:val="27"/>
                            <w:szCs w:val="27"/>
                            <w:u w:val="single"/>
                          </w:rPr>
                          <w:t>01-01-12/2809</w:t>
                        </w:r>
                      </w:p>
                      <w:p w:rsidR="005F480F" w:rsidRPr="00F577EB" w:rsidRDefault="005F480F" w:rsidP="004F37BF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D634DC">
                          <w:rPr>
                            <w:sz w:val="27"/>
                            <w:szCs w:val="27"/>
                          </w:rPr>
                          <w:t xml:space="preserve"> </w:t>
                        </w:r>
                        <w:r w:rsidRPr="00F577EB">
                          <w:rPr>
                            <w:sz w:val="27"/>
                            <w:szCs w:val="27"/>
                          </w:rPr>
                          <w:t>№ ________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64D5" w:rsidRPr="00F577EB" w:rsidTr="00886E2D">
        <w:trPr>
          <w:trHeight w:val="3234"/>
        </w:trPr>
        <w:tc>
          <w:tcPr>
            <w:tcW w:w="10881" w:type="dxa"/>
            <w:gridSpan w:val="3"/>
          </w:tcPr>
          <w:p w:rsidR="00886E2D" w:rsidRPr="005F480F" w:rsidRDefault="00886E2D" w:rsidP="00886E2D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886E2D" w:rsidRDefault="00886E2D" w:rsidP="00886E2D">
            <w:pPr>
              <w:jc w:val="center"/>
              <w:rPr>
                <w:szCs w:val="24"/>
              </w:rPr>
            </w:pPr>
            <w:r w:rsidRPr="00904B72">
              <w:rPr>
                <w:szCs w:val="24"/>
              </w:rPr>
              <w:t>О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6D2D46" w:rsidRPr="00904B72" w:rsidRDefault="006D2D46" w:rsidP="00886E2D">
            <w:pPr>
              <w:jc w:val="center"/>
              <w:rPr>
                <w:szCs w:val="24"/>
              </w:rPr>
            </w:pP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 Новосибирской области по адресу: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5C201D">
              <w:rPr>
                <w:szCs w:val="24"/>
              </w:rPr>
              <w:t>улица</w:t>
            </w:r>
            <w:r w:rsidR="006D2D46">
              <w:rPr>
                <w:szCs w:val="24"/>
              </w:rPr>
              <w:t xml:space="preserve"> </w:t>
            </w:r>
            <w:r w:rsidR="003A0732">
              <w:rPr>
                <w:szCs w:val="24"/>
              </w:rPr>
              <w:t>Крылова</w:t>
            </w:r>
            <w:r w:rsidR="004F37BF">
              <w:rPr>
                <w:szCs w:val="24"/>
              </w:rPr>
              <w:t xml:space="preserve">, </w:t>
            </w:r>
            <w:r w:rsidR="005C201D">
              <w:rPr>
                <w:szCs w:val="24"/>
              </w:rPr>
              <w:t xml:space="preserve">земельный участок </w:t>
            </w:r>
            <w:r w:rsidR="003A0732">
              <w:rPr>
                <w:szCs w:val="24"/>
              </w:rPr>
              <w:t>31</w:t>
            </w:r>
            <w:r w:rsidR="006D2D46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3A0732">
              <w:rPr>
                <w:szCs w:val="24"/>
              </w:rPr>
              <w:t>671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E65E35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</w:t>
            </w:r>
            <w:r w:rsidR="004F37BF">
              <w:rPr>
                <w:szCs w:val="24"/>
              </w:rPr>
              <w:t>города</w:t>
            </w:r>
            <w:r w:rsidRPr="00904B72">
              <w:rPr>
                <w:szCs w:val="24"/>
              </w:rPr>
              <w:t xml:space="preserve">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</w:t>
            </w:r>
            <w:r w:rsidR="003A073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</w:t>
            </w:r>
            <w:r w:rsidR="004F37BF">
              <w:rPr>
                <w:szCs w:val="24"/>
              </w:rPr>
              <w:t xml:space="preserve">у: г. Татарск, ул. Ленина, </w:t>
            </w:r>
            <w:r w:rsidR="003A0732">
              <w:rPr>
                <w:szCs w:val="24"/>
              </w:rPr>
              <w:t>80</w:t>
            </w:r>
            <w:r w:rsidRPr="00904B72">
              <w:rPr>
                <w:szCs w:val="24"/>
              </w:rPr>
              <w:t>.</w:t>
            </w:r>
          </w:p>
          <w:p w:rsidR="00886E2D" w:rsidRPr="00904B72" w:rsidRDefault="00886E2D" w:rsidP="00886E2D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</w:t>
            </w:r>
            <w:r w:rsidR="004F37BF">
              <w:rPr>
                <w:szCs w:val="24"/>
              </w:rPr>
              <w:t>,</w:t>
            </w:r>
            <w:r w:rsidRPr="00904B72">
              <w:rPr>
                <w:szCs w:val="24"/>
              </w:rPr>
              <w:t xml:space="preserve"> понедельник</w:t>
            </w:r>
            <w:r w:rsidR="004F37BF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-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5F480F">
            <w:pPr>
              <w:spacing w:line="0" w:lineRule="atLeast"/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346F3C" w:rsidRDefault="00886E2D" w:rsidP="00886E2D">
            <w:pPr>
              <w:tabs>
                <w:tab w:val="left" w:pos="5860"/>
              </w:tabs>
              <w:rPr>
                <w:sz w:val="27"/>
                <w:szCs w:val="27"/>
              </w:rPr>
            </w:pPr>
          </w:p>
          <w:p w:rsidR="004F37BF" w:rsidRPr="004F37BF" w:rsidRDefault="004F37BF" w:rsidP="004F37BF">
            <w:pPr>
              <w:tabs>
                <w:tab w:val="left" w:pos="5860"/>
              </w:tabs>
              <w:rPr>
                <w:szCs w:val="24"/>
              </w:rPr>
            </w:pPr>
            <w:r w:rsidRPr="004F37BF">
              <w:rPr>
                <w:szCs w:val="24"/>
              </w:rPr>
              <w:t>Глав</w:t>
            </w:r>
            <w:r w:rsidR="005C201D">
              <w:rPr>
                <w:szCs w:val="24"/>
              </w:rPr>
              <w:t>а</w:t>
            </w:r>
            <w:r w:rsidRPr="004F37BF">
              <w:rPr>
                <w:szCs w:val="24"/>
              </w:rPr>
              <w:t xml:space="preserve"> города Татарска</w:t>
            </w:r>
            <w:r>
              <w:rPr>
                <w:szCs w:val="24"/>
              </w:rPr>
              <w:t xml:space="preserve"> Татарского района</w:t>
            </w:r>
          </w:p>
          <w:p w:rsidR="005C201D" w:rsidRDefault="004F37BF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F37BF">
              <w:rPr>
                <w:szCs w:val="24"/>
              </w:rPr>
              <w:t xml:space="preserve">Новосибирской области                                                                         </w:t>
            </w:r>
            <w:r>
              <w:rPr>
                <w:szCs w:val="24"/>
              </w:rPr>
              <w:t xml:space="preserve">                     </w:t>
            </w:r>
            <w:r w:rsidRPr="004F37BF">
              <w:rPr>
                <w:szCs w:val="24"/>
              </w:rPr>
              <w:t xml:space="preserve">      </w:t>
            </w:r>
            <w:r w:rsidR="006D2D46">
              <w:rPr>
                <w:szCs w:val="24"/>
              </w:rPr>
              <w:t xml:space="preserve">     </w:t>
            </w:r>
            <w:r w:rsidR="005C201D">
              <w:rPr>
                <w:szCs w:val="24"/>
              </w:rPr>
              <w:t xml:space="preserve">А.В. </w:t>
            </w:r>
            <w:proofErr w:type="spellStart"/>
            <w:r w:rsidR="005C201D">
              <w:rPr>
                <w:szCs w:val="24"/>
              </w:rPr>
              <w:t>Сиволапенко</w:t>
            </w:r>
            <w:proofErr w:type="spellEnd"/>
          </w:p>
          <w:p w:rsidR="003A0732" w:rsidRDefault="003A0732" w:rsidP="004F37BF">
            <w:pPr>
              <w:tabs>
                <w:tab w:val="left" w:pos="4537"/>
              </w:tabs>
              <w:rPr>
                <w:sz w:val="16"/>
                <w:szCs w:val="16"/>
              </w:rPr>
            </w:pPr>
          </w:p>
          <w:p w:rsidR="00462499" w:rsidRPr="00462499" w:rsidRDefault="00462499" w:rsidP="00AB66D4">
            <w:pPr>
              <w:tabs>
                <w:tab w:val="left" w:pos="4537"/>
              </w:tabs>
              <w:rPr>
                <w:sz w:val="16"/>
                <w:szCs w:val="16"/>
              </w:rPr>
            </w:pPr>
            <w:r w:rsidRPr="00462499">
              <w:rPr>
                <w:sz w:val="16"/>
                <w:szCs w:val="16"/>
              </w:rPr>
              <w:t xml:space="preserve">Исполнитель: </w:t>
            </w:r>
            <w:proofErr w:type="spellStart"/>
            <w:r w:rsidR="00AB66D4">
              <w:rPr>
                <w:sz w:val="16"/>
                <w:szCs w:val="16"/>
              </w:rPr>
              <w:t>Пялль</w:t>
            </w:r>
            <w:proofErr w:type="spellEnd"/>
            <w:r w:rsidR="00AB66D4">
              <w:rPr>
                <w:sz w:val="16"/>
                <w:szCs w:val="16"/>
              </w:rPr>
              <w:t xml:space="preserve"> Г.В.</w:t>
            </w:r>
            <w:r w:rsidRPr="00462499">
              <w:rPr>
                <w:sz w:val="16"/>
                <w:szCs w:val="16"/>
              </w:rPr>
              <w:t xml:space="preserve"> </w:t>
            </w:r>
            <w:r w:rsidR="003A0732">
              <w:rPr>
                <w:sz w:val="16"/>
                <w:szCs w:val="16"/>
              </w:rPr>
              <w:t xml:space="preserve"> тел. </w:t>
            </w:r>
            <w:r w:rsidRPr="00462499">
              <w:rPr>
                <w:sz w:val="16"/>
                <w:szCs w:val="16"/>
              </w:rPr>
              <w:t>21561</w:t>
            </w:r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6D2D46">
      <w:footerReference w:type="default" r:id="rId11"/>
      <w:pgSz w:w="11906" w:h="16838"/>
      <w:pgMar w:top="426" w:right="567" w:bottom="142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11B" w:rsidRDefault="00DF511B" w:rsidP="00967720">
      <w:r>
        <w:separator/>
      </w:r>
    </w:p>
  </w:endnote>
  <w:endnote w:type="continuationSeparator" w:id="0">
    <w:p w:rsidR="00DF511B" w:rsidRDefault="00DF511B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01344C" w:rsidP="0001344C">
    <w:pPr>
      <w:pStyle w:val="a6"/>
      <w:contextualSpacing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11B" w:rsidRDefault="00DF511B" w:rsidP="00967720">
      <w:r>
        <w:separator/>
      </w:r>
    </w:p>
  </w:footnote>
  <w:footnote w:type="continuationSeparator" w:id="0">
    <w:p w:rsidR="00DF511B" w:rsidRDefault="00DF511B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0F5DFF"/>
    <w:rsid w:val="001062C1"/>
    <w:rsid w:val="00107F8E"/>
    <w:rsid w:val="00113907"/>
    <w:rsid w:val="001140AE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B6ABD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CB2"/>
    <w:rsid w:val="00232BC1"/>
    <w:rsid w:val="0023487E"/>
    <w:rsid w:val="0023768D"/>
    <w:rsid w:val="002401E1"/>
    <w:rsid w:val="00241D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436"/>
    <w:rsid w:val="00373FCB"/>
    <w:rsid w:val="00376303"/>
    <w:rsid w:val="00377614"/>
    <w:rsid w:val="003846D3"/>
    <w:rsid w:val="003A0732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1887"/>
    <w:rsid w:val="00422823"/>
    <w:rsid w:val="004233D5"/>
    <w:rsid w:val="004303E9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5F8B"/>
    <w:rsid w:val="004A6308"/>
    <w:rsid w:val="004A6430"/>
    <w:rsid w:val="004B3058"/>
    <w:rsid w:val="004B3D73"/>
    <w:rsid w:val="004B646C"/>
    <w:rsid w:val="004B7C8D"/>
    <w:rsid w:val="004B7EB0"/>
    <w:rsid w:val="004C37EB"/>
    <w:rsid w:val="004D42E5"/>
    <w:rsid w:val="004D48AA"/>
    <w:rsid w:val="004D4EF4"/>
    <w:rsid w:val="004E0D68"/>
    <w:rsid w:val="004E3730"/>
    <w:rsid w:val="004E5D06"/>
    <w:rsid w:val="004E6136"/>
    <w:rsid w:val="004F1923"/>
    <w:rsid w:val="004F37BF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C201D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32FA"/>
    <w:rsid w:val="00674828"/>
    <w:rsid w:val="006779A5"/>
    <w:rsid w:val="006800BA"/>
    <w:rsid w:val="00684FF6"/>
    <w:rsid w:val="00687154"/>
    <w:rsid w:val="006902C1"/>
    <w:rsid w:val="00694ED3"/>
    <w:rsid w:val="006958E0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58E9"/>
    <w:rsid w:val="006C61BC"/>
    <w:rsid w:val="006C7EEB"/>
    <w:rsid w:val="006D00B7"/>
    <w:rsid w:val="006D157F"/>
    <w:rsid w:val="006D2D46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56DD"/>
    <w:rsid w:val="007A038C"/>
    <w:rsid w:val="007A1913"/>
    <w:rsid w:val="007A51CB"/>
    <w:rsid w:val="007A5B0C"/>
    <w:rsid w:val="007A69D9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4C"/>
    <w:rsid w:val="00805C61"/>
    <w:rsid w:val="00805DB7"/>
    <w:rsid w:val="0080690A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568FD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457D"/>
    <w:rsid w:val="008E5E82"/>
    <w:rsid w:val="008E6496"/>
    <w:rsid w:val="008E750E"/>
    <w:rsid w:val="008E752B"/>
    <w:rsid w:val="008F10DC"/>
    <w:rsid w:val="008F1928"/>
    <w:rsid w:val="008F4121"/>
    <w:rsid w:val="008F5313"/>
    <w:rsid w:val="008F669B"/>
    <w:rsid w:val="008F7790"/>
    <w:rsid w:val="00900224"/>
    <w:rsid w:val="00901FAC"/>
    <w:rsid w:val="009020B1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3095"/>
    <w:rsid w:val="00A962CC"/>
    <w:rsid w:val="00A97297"/>
    <w:rsid w:val="00A97333"/>
    <w:rsid w:val="00AA0037"/>
    <w:rsid w:val="00AA32D9"/>
    <w:rsid w:val="00AB0B30"/>
    <w:rsid w:val="00AB66D4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63AE"/>
    <w:rsid w:val="00B567DB"/>
    <w:rsid w:val="00B57304"/>
    <w:rsid w:val="00B61C96"/>
    <w:rsid w:val="00B624CD"/>
    <w:rsid w:val="00B64C8A"/>
    <w:rsid w:val="00B66212"/>
    <w:rsid w:val="00B70AAC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24E9C"/>
    <w:rsid w:val="00C3279D"/>
    <w:rsid w:val="00C33863"/>
    <w:rsid w:val="00C34565"/>
    <w:rsid w:val="00C348DB"/>
    <w:rsid w:val="00C3504D"/>
    <w:rsid w:val="00C4254C"/>
    <w:rsid w:val="00C43C42"/>
    <w:rsid w:val="00C4537F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149F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DF511B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5E3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3536"/>
    <w:rsid w:val="00F64F2F"/>
    <w:rsid w:val="00F65658"/>
    <w:rsid w:val="00F6633A"/>
    <w:rsid w:val="00F66A3B"/>
    <w:rsid w:val="00F70952"/>
    <w:rsid w:val="00F70CE6"/>
    <w:rsid w:val="00F718F2"/>
    <w:rsid w:val="00F76C6C"/>
    <w:rsid w:val="00F77B23"/>
    <w:rsid w:val="00F81497"/>
    <w:rsid w:val="00F82449"/>
    <w:rsid w:val="00F8462E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7731"/>
    <w:rsid w:val="00FF260E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98442-DE77-47D4-B3CF-C41008CD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Kabinet01</cp:lastModifiedBy>
  <cp:revision>88</cp:revision>
  <cp:lastPrinted>2022-09-30T06:21:00Z</cp:lastPrinted>
  <dcterms:created xsi:type="dcterms:W3CDTF">2016-10-03T07:15:00Z</dcterms:created>
  <dcterms:modified xsi:type="dcterms:W3CDTF">2022-10-04T02:49:00Z</dcterms:modified>
</cp:coreProperties>
</file>