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C6" w:rsidRPr="00FD1F0F" w:rsidRDefault="009D00C6" w:rsidP="00632771">
      <w:pPr>
        <w:keepNext/>
        <w:autoSpaceDE/>
        <w:autoSpaceDN/>
        <w:ind w:firstLine="0"/>
        <w:jc w:val="center"/>
        <w:outlineLvl w:val="3"/>
        <w:rPr>
          <w:b/>
        </w:rPr>
      </w:pPr>
      <w:r w:rsidRPr="00FD1F0F">
        <w:rPr>
          <w:b/>
        </w:rPr>
        <w:t>АДМИНИСТРАЦИЯ ГОРОДА ТАТАРСКА</w:t>
      </w:r>
    </w:p>
    <w:p w:rsidR="009D00C6" w:rsidRPr="00FD1F0F" w:rsidRDefault="009D00C6" w:rsidP="00632771">
      <w:pPr>
        <w:keepNext/>
        <w:autoSpaceDE/>
        <w:autoSpaceDN/>
        <w:ind w:firstLine="0"/>
        <w:jc w:val="center"/>
        <w:outlineLvl w:val="3"/>
        <w:rPr>
          <w:b/>
        </w:rPr>
      </w:pPr>
      <w:r w:rsidRPr="00FD1F0F">
        <w:rPr>
          <w:b/>
        </w:rPr>
        <w:t>ТАТАРСКОГО РАЙОНА НОВОСИБИРСКОЙ ОБЛАСТИ</w:t>
      </w:r>
    </w:p>
    <w:p w:rsidR="009D00C6" w:rsidRPr="00FD1F0F" w:rsidRDefault="009D00C6" w:rsidP="00632771">
      <w:pPr>
        <w:keepNext/>
        <w:autoSpaceDE/>
        <w:autoSpaceDN/>
        <w:ind w:firstLine="0"/>
        <w:jc w:val="center"/>
        <w:outlineLvl w:val="3"/>
        <w:rPr>
          <w:b/>
        </w:rPr>
      </w:pPr>
    </w:p>
    <w:p w:rsidR="009D00C6" w:rsidRDefault="009D00C6" w:rsidP="00632771">
      <w:pPr>
        <w:autoSpaceDE/>
        <w:autoSpaceDN/>
        <w:ind w:firstLine="0"/>
        <w:jc w:val="center"/>
        <w:rPr>
          <w:b/>
        </w:rPr>
      </w:pPr>
      <w:r w:rsidRPr="00FD1F0F">
        <w:rPr>
          <w:b/>
        </w:rPr>
        <w:t>ПОСТАНОВЛЕНИЕ</w:t>
      </w:r>
    </w:p>
    <w:p w:rsidR="00632771" w:rsidRPr="00FD1F0F" w:rsidRDefault="00632771" w:rsidP="00632771">
      <w:pPr>
        <w:autoSpaceDE/>
        <w:autoSpaceDN/>
        <w:ind w:firstLine="0"/>
        <w:jc w:val="center"/>
        <w:rPr>
          <w:b/>
        </w:rPr>
      </w:pPr>
    </w:p>
    <w:p w:rsidR="009D00C6" w:rsidRPr="00FD1F0F" w:rsidRDefault="009D00C6" w:rsidP="00632771">
      <w:pPr>
        <w:autoSpaceDE/>
        <w:autoSpaceDN/>
        <w:ind w:firstLine="0"/>
        <w:jc w:val="center"/>
        <w:rPr>
          <w:sz w:val="24"/>
          <w:szCs w:val="24"/>
        </w:rPr>
      </w:pPr>
    </w:p>
    <w:p w:rsidR="00052974" w:rsidRDefault="00052974" w:rsidP="00052974">
      <w:pPr>
        <w:keepNext/>
        <w:autoSpaceDE/>
        <w:ind w:firstLine="0"/>
        <w:jc w:val="center"/>
        <w:outlineLvl w:val="3"/>
        <w:rPr>
          <w:szCs w:val="20"/>
          <w:u w:val="single"/>
        </w:rPr>
      </w:pPr>
      <w:r>
        <w:rPr>
          <w:szCs w:val="20"/>
        </w:rPr>
        <w:t xml:space="preserve">от </w:t>
      </w:r>
      <w:r>
        <w:rPr>
          <w:szCs w:val="20"/>
        </w:rPr>
        <w:softHyphen/>
      </w:r>
      <w:r>
        <w:rPr>
          <w:szCs w:val="20"/>
        </w:rPr>
        <w:softHyphen/>
      </w:r>
      <w:r>
        <w:rPr>
          <w:szCs w:val="20"/>
        </w:rPr>
        <w:softHyphen/>
      </w:r>
      <w:r>
        <w:rPr>
          <w:szCs w:val="20"/>
        </w:rPr>
        <w:softHyphen/>
      </w:r>
      <w:r>
        <w:rPr>
          <w:szCs w:val="20"/>
        </w:rPr>
        <w:softHyphen/>
      </w:r>
      <w:r>
        <w:rPr>
          <w:szCs w:val="20"/>
        </w:rPr>
        <w:softHyphen/>
      </w:r>
      <w:r>
        <w:rPr>
          <w:szCs w:val="20"/>
        </w:rPr>
        <w:softHyphen/>
        <w:t>19.08.2024 г.  № 223</w:t>
      </w:r>
      <w:bookmarkStart w:id="0" w:name="_GoBack"/>
      <w:bookmarkEnd w:id="0"/>
    </w:p>
    <w:p w:rsidR="009D00C6" w:rsidRPr="00463392" w:rsidRDefault="009D00C6" w:rsidP="00632771">
      <w:pPr>
        <w:autoSpaceDE/>
        <w:autoSpaceDN/>
        <w:spacing w:after="200" w:line="276" w:lineRule="auto"/>
        <w:ind w:firstLine="0"/>
        <w:jc w:val="center"/>
        <w:rPr>
          <w:rFonts w:ascii="Calibri" w:eastAsia="Calibri" w:hAnsi="Calibri"/>
          <w:sz w:val="22"/>
          <w:szCs w:val="22"/>
          <w:lang w:eastAsia="en-US"/>
        </w:rPr>
      </w:pPr>
    </w:p>
    <w:p w:rsidR="009D00C6" w:rsidRPr="0096006B" w:rsidRDefault="009D00C6" w:rsidP="00632771">
      <w:pPr>
        <w:autoSpaceDE/>
        <w:autoSpaceDN/>
        <w:spacing w:after="200" w:line="276" w:lineRule="auto"/>
        <w:ind w:firstLine="0"/>
        <w:jc w:val="center"/>
        <w:rPr>
          <w:rFonts w:eastAsia="Calibri"/>
          <w:b/>
          <w:bCs/>
          <w:lang w:eastAsia="en-US"/>
        </w:rPr>
      </w:pPr>
      <w:r w:rsidRPr="00463392">
        <w:rPr>
          <w:rFonts w:eastAsia="Calibri"/>
          <w:b/>
          <w:bCs/>
          <w:lang w:eastAsia="en-US"/>
        </w:rPr>
        <w:t>Об установлении публичного сервитута</w:t>
      </w:r>
    </w:p>
    <w:p w:rsidR="009D00C6" w:rsidRDefault="009D00C6" w:rsidP="009D00C6">
      <w:pPr>
        <w:shd w:val="clear" w:color="auto" w:fill="FFFFFF"/>
        <w:ind w:firstLine="567"/>
      </w:pPr>
      <w:proofErr w:type="gramStart"/>
      <w:r w:rsidRPr="00463392">
        <w:rPr>
          <w:bCs/>
        </w:rPr>
        <w:t xml:space="preserve">Руководствуясь статьей 23, главой </w:t>
      </w:r>
      <w:r w:rsidRPr="00463392">
        <w:rPr>
          <w:bCs/>
          <w:lang w:val="en-US"/>
        </w:rPr>
        <w:t>V</w:t>
      </w:r>
      <w:r w:rsidRPr="00463392">
        <w:rPr>
          <w:bCs/>
        </w:rPr>
        <w:t>.7</w:t>
      </w:r>
      <w:r w:rsidRPr="00463392">
        <w:t xml:space="preserve"> Земельного кодекса Российской Федерации, Уставом города Татарска Татарского района Новосибирской области, на основании ходатайства об установлении публичного сервитута Общества с ограниченной ответственностью  «Газпром газораспределение Томск»  (ИНН 7017203428, ОГРН 1087017002533, местонахождение: 634021, Российская Федерация, г. Томск, проспект Фрунзе, д. 170а), учитывая отсутствие заявлений лиц, являющихся правообладателями земельных участков об учете их прав (обременений прав) в</w:t>
      </w:r>
      <w:proofErr w:type="gramEnd"/>
      <w:r w:rsidRPr="00463392">
        <w:t xml:space="preserve"> период публикации сообщения о возможном установлении публичного сервитута администрация города Татарска Татарского района Новосибирской области </w:t>
      </w:r>
    </w:p>
    <w:p w:rsidR="009D00C6" w:rsidRPr="00463392" w:rsidRDefault="009D00C6" w:rsidP="009D00C6">
      <w:pPr>
        <w:shd w:val="clear" w:color="auto" w:fill="FFFFFF"/>
        <w:ind w:firstLine="0"/>
      </w:pPr>
      <w:r w:rsidRPr="00463392">
        <w:t>ПОСТАНОВЛЯ</w:t>
      </w:r>
      <w:r>
        <w:t>Ю</w:t>
      </w:r>
      <w:r w:rsidRPr="00463392">
        <w:t>:</w:t>
      </w:r>
    </w:p>
    <w:p w:rsidR="009D00C6" w:rsidRPr="00463392" w:rsidRDefault="009D00C6" w:rsidP="009D00C6">
      <w:pPr>
        <w:shd w:val="clear" w:color="auto" w:fill="FFFFFF"/>
        <w:ind w:firstLine="567"/>
      </w:pPr>
      <w:r w:rsidRPr="00463392">
        <w:t>1. Утвердить схему расположения границ публичного сервитута  на кадастровом плане территории, согласно Приложению к настоящему постановлению.</w:t>
      </w:r>
    </w:p>
    <w:p w:rsidR="009D00C6" w:rsidRPr="00463392" w:rsidRDefault="009D00C6" w:rsidP="00610CF8">
      <w:pPr>
        <w:shd w:val="clear" w:color="auto" w:fill="FFFFFF"/>
        <w:ind w:firstLine="567"/>
      </w:pPr>
      <w:r w:rsidRPr="00463392">
        <w:t xml:space="preserve">2. </w:t>
      </w:r>
      <w:proofErr w:type="gramStart"/>
      <w:r w:rsidRPr="00463392">
        <w:t xml:space="preserve">Установить публичный сервитут в целях </w:t>
      </w:r>
      <w:r w:rsidR="00610CF8">
        <w:t xml:space="preserve">эксплуатация сооружения и его неотъемлемых технологических частей - «Газопроводы-вводы по ул. Орджоникидзе, пер. Майский, пер. Мамонтова, пер. </w:t>
      </w:r>
      <w:proofErr w:type="spellStart"/>
      <w:r w:rsidR="00610CF8">
        <w:t>Новокулундинский</w:t>
      </w:r>
      <w:proofErr w:type="spellEnd"/>
      <w:r w:rsidR="00610CF8">
        <w:t xml:space="preserve">, ул. Куйбышева, ул. Калинина, ул. </w:t>
      </w:r>
      <w:proofErr w:type="spellStart"/>
      <w:r w:rsidR="00610CF8">
        <w:t>Каратканская</w:t>
      </w:r>
      <w:proofErr w:type="spellEnd"/>
      <w:r w:rsidR="00610CF8">
        <w:t xml:space="preserve">, ул. М. Горького, ул. Свободы и другие в г. Татарске Татарского района Новосибирской области (за исключением </w:t>
      </w:r>
      <w:proofErr w:type="spellStart"/>
      <w:r w:rsidR="00610CF8">
        <w:t>залинейной</w:t>
      </w:r>
      <w:proofErr w:type="spellEnd"/>
      <w:r w:rsidR="00610CF8">
        <w:t xml:space="preserve"> части города Татарска, пос. </w:t>
      </w:r>
      <w:proofErr w:type="spellStart"/>
      <w:r w:rsidR="00610CF8">
        <w:t>Байдуково</w:t>
      </w:r>
      <w:proofErr w:type="spellEnd"/>
      <w:r w:rsidR="00610CF8">
        <w:t xml:space="preserve"> и мясного совхоза).</w:t>
      </w:r>
      <w:proofErr w:type="gramEnd"/>
      <w:r w:rsidR="00610CF8">
        <w:t xml:space="preserve"> Код объекта 54-23-428-000189»</w:t>
      </w:r>
      <w:r>
        <w:t>,</w:t>
      </w:r>
      <w:r w:rsidRPr="00583BB8">
        <w:t xml:space="preserve"> </w:t>
      </w:r>
      <w:r w:rsidRPr="00463392">
        <w:t>в отношении:</w:t>
      </w:r>
    </w:p>
    <w:p w:rsidR="009D00C6" w:rsidRDefault="009D00C6" w:rsidP="009D00C6">
      <w:pPr>
        <w:shd w:val="clear" w:color="auto" w:fill="FFFFFF"/>
        <w:ind w:firstLine="567"/>
      </w:pPr>
      <w:r w:rsidRPr="00463392">
        <w:t xml:space="preserve">- </w:t>
      </w:r>
      <w:r>
        <w:t>ч</w:t>
      </w:r>
      <w:r w:rsidRPr="002A0645">
        <w:t>аст</w:t>
      </w:r>
      <w:r>
        <w:t>и</w:t>
      </w:r>
      <w:r w:rsidRPr="002A0645">
        <w:t xml:space="preserve"> земельного участка с кадастровым номером </w:t>
      </w:r>
      <w:r w:rsidR="00610CF8" w:rsidRPr="00610CF8">
        <w:t>54:37:000000:439</w:t>
      </w:r>
      <w:r w:rsidR="00BD1E00" w:rsidRPr="00BD1E00">
        <w:t xml:space="preserve">, площадью </w:t>
      </w:r>
      <w:r w:rsidR="00B01A4A">
        <w:t>63</w:t>
      </w:r>
      <w:r w:rsidR="00BD1E00" w:rsidRPr="00BD1E00">
        <w:t xml:space="preserve"> </w:t>
      </w:r>
      <w:proofErr w:type="spellStart"/>
      <w:r w:rsidR="00BD1E00" w:rsidRPr="00BD1E00">
        <w:t>кв</w:t>
      </w:r>
      <w:proofErr w:type="gramStart"/>
      <w:r w:rsidR="00BD1E00" w:rsidRPr="00BD1E00">
        <w:t>.м</w:t>
      </w:r>
      <w:proofErr w:type="spellEnd"/>
      <w:proofErr w:type="gramEnd"/>
      <w:r w:rsidR="00BD1E00" w:rsidRPr="00BD1E00">
        <w:t xml:space="preserve">, местоположением: Новосибирская область, г. Татарск, ул. </w:t>
      </w:r>
      <w:r w:rsidR="00B01A4A" w:rsidRPr="00B01A4A">
        <w:t>ул. Кирпичная</w:t>
      </w:r>
      <w:r>
        <w:t>;</w:t>
      </w:r>
    </w:p>
    <w:p w:rsidR="00BD1E00" w:rsidRPr="00463392" w:rsidRDefault="00BD1E00" w:rsidP="009D00C6">
      <w:pPr>
        <w:shd w:val="clear" w:color="auto" w:fill="FFFFFF"/>
        <w:ind w:firstLine="567"/>
      </w:pPr>
      <w:r w:rsidRPr="00BD1E00">
        <w:t xml:space="preserve">- части земельного участка с кадастровым номером </w:t>
      </w:r>
      <w:r w:rsidR="00B01A4A" w:rsidRPr="00B01A4A">
        <w:t>54:37:000000:453</w:t>
      </w:r>
      <w:r w:rsidR="00202755" w:rsidRPr="00202755">
        <w:t xml:space="preserve">, площадью </w:t>
      </w:r>
      <w:r w:rsidR="00B01A4A">
        <w:t>659</w:t>
      </w:r>
      <w:r w:rsidR="00202755" w:rsidRPr="00202755">
        <w:t xml:space="preserve"> </w:t>
      </w:r>
      <w:proofErr w:type="spellStart"/>
      <w:r w:rsidR="00202755" w:rsidRPr="00202755">
        <w:t>кв</w:t>
      </w:r>
      <w:proofErr w:type="gramStart"/>
      <w:r w:rsidR="00202755" w:rsidRPr="00202755">
        <w:t>.м</w:t>
      </w:r>
      <w:proofErr w:type="spellEnd"/>
      <w:proofErr w:type="gramEnd"/>
      <w:r w:rsidR="00202755" w:rsidRPr="00202755">
        <w:t xml:space="preserve">, местоположением: Новосибирская область, г. Татарск, </w:t>
      </w:r>
      <w:r w:rsidR="00B01A4A">
        <w:t>ул. Свободы;</w:t>
      </w:r>
    </w:p>
    <w:p w:rsidR="009D00C6" w:rsidRDefault="009D00C6" w:rsidP="009D00C6">
      <w:pPr>
        <w:shd w:val="clear" w:color="auto" w:fill="FFFFFF"/>
        <w:ind w:firstLine="567"/>
      </w:pPr>
      <w:r w:rsidRPr="00463392">
        <w:t xml:space="preserve">- части земельного участка с кадастровым номером </w:t>
      </w:r>
      <w:r w:rsidR="00B01A4A" w:rsidRPr="00B01A4A">
        <w:t>54:37:000000:515</w:t>
      </w:r>
      <w:r w:rsidR="00202755" w:rsidRPr="00202755">
        <w:t xml:space="preserve">, площадью </w:t>
      </w:r>
      <w:r w:rsidR="00B01A4A">
        <w:t>236</w:t>
      </w:r>
      <w:r w:rsidR="00202755" w:rsidRPr="00202755">
        <w:t xml:space="preserve">  </w:t>
      </w:r>
      <w:proofErr w:type="spellStart"/>
      <w:r w:rsidR="00202755" w:rsidRPr="00202755">
        <w:t>кв</w:t>
      </w:r>
      <w:proofErr w:type="gramStart"/>
      <w:r w:rsidR="00202755" w:rsidRPr="00202755">
        <w:t>.м</w:t>
      </w:r>
      <w:proofErr w:type="spellEnd"/>
      <w:proofErr w:type="gramEnd"/>
      <w:r w:rsidR="00202755" w:rsidRPr="00202755">
        <w:t>, местоположением: Новосибирская область, г. Татарск, пер</w:t>
      </w:r>
      <w:r w:rsidR="00B22215">
        <w:t>еулок</w:t>
      </w:r>
      <w:r w:rsidR="00202755" w:rsidRPr="00202755">
        <w:t xml:space="preserve"> </w:t>
      </w:r>
      <w:r w:rsidR="00B01A4A">
        <w:t>Труда</w:t>
      </w:r>
      <w:r w:rsidRPr="00463392">
        <w:t>;</w:t>
      </w:r>
      <w:r w:rsidRPr="00463392">
        <w:tab/>
      </w:r>
    </w:p>
    <w:p w:rsidR="00202755" w:rsidRDefault="00202755" w:rsidP="009D00C6">
      <w:pPr>
        <w:shd w:val="clear" w:color="auto" w:fill="FFFFFF"/>
        <w:ind w:firstLine="567"/>
      </w:pPr>
      <w:r w:rsidRPr="00202755">
        <w:t xml:space="preserve">- части земельного участка с кадастровым номером </w:t>
      </w:r>
      <w:r w:rsidR="00B01A4A" w:rsidRPr="00B01A4A">
        <w:t>54:37:000000:606</w:t>
      </w:r>
      <w:r w:rsidRPr="00202755">
        <w:t xml:space="preserve">, площадью </w:t>
      </w:r>
      <w:r w:rsidR="00B01A4A">
        <w:t>12</w:t>
      </w:r>
      <w:r w:rsidRPr="00202755">
        <w:t xml:space="preserve">  </w:t>
      </w:r>
      <w:proofErr w:type="spellStart"/>
      <w:r w:rsidRPr="00202755">
        <w:t>кв</w:t>
      </w:r>
      <w:proofErr w:type="gramStart"/>
      <w:r w:rsidRPr="00202755">
        <w:t>.м</w:t>
      </w:r>
      <w:proofErr w:type="spellEnd"/>
      <w:proofErr w:type="gramEnd"/>
      <w:r w:rsidRPr="00202755">
        <w:t xml:space="preserve">, местоположением: Новосибирская область, г. Татарск, ул. </w:t>
      </w:r>
      <w:r w:rsidR="00B01A4A">
        <w:t>Жданова</w:t>
      </w:r>
      <w:r w:rsidRPr="00202755">
        <w:t>;</w:t>
      </w:r>
    </w:p>
    <w:p w:rsidR="00202755" w:rsidRDefault="00202755" w:rsidP="009D00C6">
      <w:pPr>
        <w:shd w:val="clear" w:color="auto" w:fill="FFFFFF"/>
        <w:ind w:firstLine="567"/>
      </w:pPr>
      <w:r w:rsidRPr="00202755">
        <w:lastRenderedPageBreak/>
        <w:t xml:space="preserve">- части земельного участка с кадастровым номером </w:t>
      </w:r>
      <w:r w:rsidR="00B01A4A" w:rsidRPr="00B01A4A">
        <w:t>54:37:000000:609</w:t>
      </w:r>
      <w:r w:rsidRPr="00202755">
        <w:t xml:space="preserve">, площадью </w:t>
      </w:r>
      <w:r w:rsidR="00B01A4A">
        <w:t>248</w:t>
      </w:r>
      <w:r w:rsidRPr="00202755">
        <w:t xml:space="preserve">  </w:t>
      </w:r>
      <w:proofErr w:type="spellStart"/>
      <w:r w:rsidRPr="00202755">
        <w:t>кв</w:t>
      </w:r>
      <w:proofErr w:type="gramStart"/>
      <w:r w:rsidRPr="00202755">
        <w:t>.м</w:t>
      </w:r>
      <w:proofErr w:type="spellEnd"/>
      <w:proofErr w:type="gramEnd"/>
      <w:r w:rsidRPr="00202755">
        <w:t xml:space="preserve">, местоположением: Новосибирская область, г. Татарск, ул. </w:t>
      </w:r>
      <w:r w:rsidR="00B01A4A">
        <w:t>Спартака</w:t>
      </w:r>
      <w:r w:rsidRPr="00202755">
        <w:t>;</w:t>
      </w:r>
    </w:p>
    <w:p w:rsidR="00202755" w:rsidRDefault="00202755" w:rsidP="00202755">
      <w:pPr>
        <w:shd w:val="clear" w:color="auto" w:fill="FFFFFF"/>
        <w:ind w:firstLine="567"/>
      </w:pPr>
      <w:r w:rsidRPr="00202755">
        <w:t xml:space="preserve">- части земельного участка с кадастровым номером </w:t>
      </w:r>
      <w:r w:rsidR="00B01A4A" w:rsidRPr="00B01A4A">
        <w:t>54:37:000000:613</w:t>
      </w:r>
      <w:r w:rsidRPr="00202755">
        <w:t xml:space="preserve">, площадью </w:t>
      </w:r>
      <w:r w:rsidR="00B01A4A">
        <w:t>400</w:t>
      </w:r>
      <w:r w:rsidRPr="00202755">
        <w:t xml:space="preserve"> </w:t>
      </w:r>
      <w:proofErr w:type="spellStart"/>
      <w:r w:rsidRPr="00202755">
        <w:t>кв</w:t>
      </w:r>
      <w:proofErr w:type="gramStart"/>
      <w:r w:rsidRPr="00202755">
        <w:t>.м</w:t>
      </w:r>
      <w:proofErr w:type="spellEnd"/>
      <w:proofErr w:type="gramEnd"/>
      <w:r w:rsidRPr="00202755">
        <w:t xml:space="preserve">, местоположением: Новосибирская область, г. Татарск, </w:t>
      </w:r>
      <w:r w:rsidR="00B01A4A" w:rsidRPr="00B01A4A">
        <w:t>ул. Татарская</w:t>
      </w:r>
      <w:r w:rsidRPr="00202755">
        <w:t>;</w:t>
      </w:r>
    </w:p>
    <w:p w:rsidR="00202755" w:rsidRDefault="00202755" w:rsidP="00202755">
      <w:pPr>
        <w:shd w:val="clear" w:color="auto" w:fill="FFFFFF"/>
        <w:ind w:firstLine="567"/>
      </w:pPr>
      <w:r w:rsidRPr="00202755">
        <w:t xml:space="preserve">- части земельного участка с кадастровым номером </w:t>
      </w:r>
      <w:r w:rsidR="00B01A4A" w:rsidRPr="00B01A4A">
        <w:t>54:37:000000:668</w:t>
      </w:r>
      <w:r w:rsidRPr="00202755">
        <w:t xml:space="preserve">, площадью </w:t>
      </w:r>
      <w:r w:rsidR="00B01A4A">
        <w:t>11</w:t>
      </w:r>
      <w:r w:rsidRPr="00202755">
        <w:t xml:space="preserve"> </w:t>
      </w:r>
      <w:proofErr w:type="spellStart"/>
      <w:r w:rsidRPr="00202755">
        <w:t>кв</w:t>
      </w:r>
      <w:proofErr w:type="gramStart"/>
      <w:r w:rsidRPr="00202755">
        <w:t>.м</w:t>
      </w:r>
      <w:proofErr w:type="spellEnd"/>
      <w:proofErr w:type="gramEnd"/>
      <w:r w:rsidRPr="00202755">
        <w:t>, местоположением: Новосибирская область, г. Татарск</w:t>
      </w:r>
      <w:r w:rsidR="00B01A4A">
        <w:t>, ул. Гайдара</w:t>
      </w:r>
      <w:r w:rsidRPr="00202755">
        <w:t>;</w:t>
      </w:r>
    </w:p>
    <w:p w:rsidR="00202755" w:rsidRDefault="00202755" w:rsidP="00202755">
      <w:pPr>
        <w:shd w:val="clear" w:color="auto" w:fill="FFFFFF"/>
        <w:ind w:firstLine="567"/>
      </w:pPr>
      <w:r w:rsidRPr="00202755">
        <w:t>-</w:t>
      </w:r>
      <w:r>
        <w:t xml:space="preserve"> ч</w:t>
      </w:r>
      <w:r w:rsidRPr="00202755">
        <w:t>аст</w:t>
      </w:r>
      <w:r w:rsidR="00497FC7">
        <w:t>и</w:t>
      </w:r>
      <w:r w:rsidRPr="00202755">
        <w:t xml:space="preserve"> земельного участка с кадастровым номером </w:t>
      </w:r>
      <w:r w:rsidR="00B01A4A" w:rsidRPr="00B01A4A">
        <w:t>54:37:000000:672</w:t>
      </w:r>
      <w:r w:rsidRPr="00202755">
        <w:t xml:space="preserve">, площадью </w:t>
      </w:r>
      <w:r w:rsidR="00B01A4A">
        <w:t>40</w:t>
      </w:r>
      <w:r w:rsidRPr="00202755">
        <w:t xml:space="preserve"> </w:t>
      </w:r>
      <w:proofErr w:type="spellStart"/>
      <w:r w:rsidRPr="00202755">
        <w:t>кв</w:t>
      </w:r>
      <w:proofErr w:type="gramStart"/>
      <w:r w:rsidRPr="00202755">
        <w:t>.м</w:t>
      </w:r>
      <w:proofErr w:type="spellEnd"/>
      <w:proofErr w:type="gramEnd"/>
      <w:r w:rsidRPr="00202755">
        <w:t xml:space="preserve">, местоположением: </w:t>
      </w:r>
      <w:r w:rsidR="00B01A4A" w:rsidRPr="00B01A4A">
        <w:t>Новосибирская область, г. Татарск, ул. Фрунзе</w:t>
      </w:r>
      <w:r w:rsidR="00497FC7" w:rsidRPr="00497FC7">
        <w:t>;</w:t>
      </w:r>
    </w:p>
    <w:p w:rsidR="00497FC7" w:rsidRDefault="00497FC7" w:rsidP="00202755">
      <w:pPr>
        <w:shd w:val="clear" w:color="auto" w:fill="FFFFFF"/>
        <w:ind w:firstLine="567"/>
      </w:pPr>
      <w:r w:rsidRPr="00497FC7">
        <w:t xml:space="preserve">- части земельного участка с кадастровым номером </w:t>
      </w:r>
      <w:r w:rsidR="00B01A4A" w:rsidRPr="00B01A4A">
        <w:t>54:37:000000:824</w:t>
      </w:r>
      <w:r w:rsidRPr="00497FC7">
        <w:t xml:space="preserve">, площадью </w:t>
      </w:r>
      <w:r w:rsidR="00B01A4A">
        <w:t>39</w:t>
      </w:r>
      <w:r w:rsidRPr="00497FC7">
        <w:t xml:space="preserve"> </w:t>
      </w:r>
      <w:proofErr w:type="spellStart"/>
      <w:r w:rsidRPr="00497FC7">
        <w:t>кв</w:t>
      </w:r>
      <w:proofErr w:type="gramStart"/>
      <w:r w:rsidRPr="00497FC7">
        <w:t>.м</w:t>
      </w:r>
      <w:proofErr w:type="spellEnd"/>
      <w:proofErr w:type="gramEnd"/>
      <w:r w:rsidRPr="00497FC7">
        <w:t xml:space="preserve">, местоположением: </w:t>
      </w:r>
      <w:r w:rsidR="00B01A4A" w:rsidRPr="00B01A4A">
        <w:t>Новосибирская область, г. Татарск, ул. Куйбышева</w:t>
      </w:r>
      <w:r w:rsidRPr="00497FC7">
        <w:t>;</w:t>
      </w:r>
    </w:p>
    <w:p w:rsidR="00497FC7" w:rsidRDefault="00497FC7" w:rsidP="00202755">
      <w:pPr>
        <w:shd w:val="clear" w:color="auto" w:fill="FFFFFF"/>
        <w:ind w:firstLine="567"/>
      </w:pPr>
      <w:r w:rsidRPr="00497FC7">
        <w:t xml:space="preserve">- части земельного участка с кадастровым номером </w:t>
      </w:r>
      <w:r w:rsidR="00B01A4A" w:rsidRPr="00B01A4A">
        <w:t>54:37:020306:36</w:t>
      </w:r>
      <w:r w:rsidRPr="00497FC7">
        <w:t xml:space="preserve">, площадью </w:t>
      </w:r>
      <w:r w:rsidR="00B01A4A">
        <w:t>15</w:t>
      </w:r>
      <w:r w:rsidRPr="00497FC7">
        <w:t xml:space="preserve">  </w:t>
      </w:r>
      <w:proofErr w:type="spellStart"/>
      <w:r w:rsidRPr="00497FC7">
        <w:t>кв</w:t>
      </w:r>
      <w:proofErr w:type="gramStart"/>
      <w:r w:rsidRPr="00497FC7">
        <w:t>.м</w:t>
      </w:r>
      <w:proofErr w:type="spellEnd"/>
      <w:proofErr w:type="gramEnd"/>
      <w:r w:rsidRPr="00497FC7">
        <w:t xml:space="preserve">, местоположением: </w:t>
      </w:r>
      <w:r w:rsidR="00B01A4A" w:rsidRPr="00B01A4A">
        <w:t>обл. Новосибирская, г. Татарск, пер. Мамонтова, дом 10</w:t>
      </w:r>
      <w:r w:rsidRPr="00497FC7">
        <w:t>;</w:t>
      </w:r>
    </w:p>
    <w:p w:rsidR="00497FC7" w:rsidRDefault="00497FC7" w:rsidP="00202755">
      <w:pPr>
        <w:shd w:val="clear" w:color="auto" w:fill="FFFFFF"/>
        <w:ind w:firstLine="567"/>
      </w:pPr>
      <w:r w:rsidRPr="00497FC7">
        <w:t xml:space="preserve">- части земельного участка с кадастровым номером </w:t>
      </w:r>
      <w:r w:rsidR="00B01A4A" w:rsidRPr="00B01A4A">
        <w:t>54:37:020320:1</w:t>
      </w:r>
      <w:r w:rsidRPr="00497FC7">
        <w:t xml:space="preserve">, площадью </w:t>
      </w:r>
      <w:r w:rsidR="00B01A4A">
        <w:t>10</w:t>
      </w:r>
      <w:r w:rsidRPr="00497FC7">
        <w:t xml:space="preserve">  </w:t>
      </w:r>
      <w:proofErr w:type="spellStart"/>
      <w:r w:rsidRPr="00497FC7">
        <w:t>кв</w:t>
      </w:r>
      <w:proofErr w:type="gramStart"/>
      <w:r w:rsidRPr="00497FC7">
        <w:t>.м</w:t>
      </w:r>
      <w:proofErr w:type="spellEnd"/>
      <w:proofErr w:type="gramEnd"/>
      <w:r w:rsidRPr="00497FC7">
        <w:t xml:space="preserve">, местоположением: </w:t>
      </w:r>
      <w:r w:rsidR="00B01A4A" w:rsidRPr="00B01A4A">
        <w:t xml:space="preserve">обл. Новосибирская, г. Татарск, пер. </w:t>
      </w:r>
      <w:proofErr w:type="spellStart"/>
      <w:r w:rsidR="00B01A4A" w:rsidRPr="00B01A4A">
        <w:t>Щетинкина</w:t>
      </w:r>
      <w:proofErr w:type="spellEnd"/>
      <w:r w:rsidR="00B01A4A" w:rsidRPr="00B01A4A">
        <w:t>, дом 19</w:t>
      </w:r>
      <w:r w:rsidRPr="00497FC7">
        <w:t>;</w:t>
      </w:r>
    </w:p>
    <w:p w:rsidR="00497FC7" w:rsidRDefault="00497FC7" w:rsidP="00202755">
      <w:pPr>
        <w:shd w:val="clear" w:color="auto" w:fill="FFFFFF"/>
        <w:ind w:firstLine="567"/>
      </w:pPr>
      <w:r w:rsidRPr="00497FC7">
        <w:t xml:space="preserve">- части земельного участка с кадастровым номером </w:t>
      </w:r>
      <w:r w:rsidR="00B01A4A" w:rsidRPr="00B01A4A">
        <w:t>54:37:020322:83</w:t>
      </w:r>
      <w:r w:rsidRPr="00497FC7">
        <w:t xml:space="preserve">, площадью </w:t>
      </w:r>
      <w:r w:rsidR="00B01A4A">
        <w:t>26</w:t>
      </w:r>
      <w:r w:rsidRPr="00497FC7">
        <w:t xml:space="preserve">  </w:t>
      </w:r>
      <w:proofErr w:type="spellStart"/>
      <w:r w:rsidRPr="00497FC7">
        <w:t>кв</w:t>
      </w:r>
      <w:proofErr w:type="gramStart"/>
      <w:r w:rsidRPr="00497FC7">
        <w:t>.м</w:t>
      </w:r>
      <w:proofErr w:type="spellEnd"/>
      <w:proofErr w:type="gramEnd"/>
      <w:r w:rsidRPr="00497FC7">
        <w:t xml:space="preserve">, местоположением: </w:t>
      </w:r>
      <w:r w:rsidR="00B01A4A" w:rsidRPr="00B01A4A">
        <w:t>Новосибирская область, г</w:t>
      </w:r>
      <w:r w:rsidR="00B22215">
        <w:t>.</w:t>
      </w:r>
      <w:r w:rsidR="00B01A4A" w:rsidRPr="00B01A4A">
        <w:t xml:space="preserve"> Татарск, ул. Спартака, д</w:t>
      </w:r>
      <w:r w:rsidR="00B22215">
        <w:t>ом</w:t>
      </w:r>
      <w:r w:rsidR="00B01A4A" w:rsidRPr="00B01A4A">
        <w:t xml:space="preserve"> 66</w:t>
      </w:r>
      <w:r w:rsidRPr="00497FC7">
        <w:t>;</w:t>
      </w:r>
    </w:p>
    <w:p w:rsidR="009D00C6" w:rsidRDefault="009D00C6" w:rsidP="009D00C6">
      <w:pPr>
        <w:shd w:val="clear" w:color="auto" w:fill="FFFFFF"/>
        <w:ind w:firstLine="567"/>
      </w:pPr>
      <w:proofErr w:type="gramStart"/>
      <w:r w:rsidRPr="00463392">
        <w:t xml:space="preserve">- земель государственной неразграниченной </w:t>
      </w:r>
      <w:r>
        <w:t xml:space="preserve">или муниципальной собственности </w:t>
      </w:r>
      <w:r w:rsidRPr="00463392">
        <w:t xml:space="preserve"> в границах </w:t>
      </w:r>
      <w:r w:rsidR="00497FC7" w:rsidRPr="00497FC7">
        <w:t xml:space="preserve">кадастровых кварталов </w:t>
      </w:r>
      <w:r w:rsidR="00B01A4A" w:rsidRPr="00B01A4A">
        <w:t xml:space="preserve">54:37:010314 – 21 </w:t>
      </w:r>
      <w:proofErr w:type="spellStart"/>
      <w:r w:rsidR="00B01A4A" w:rsidRPr="00B01A4A">
        <w:t>кв.м</w:t>
      </w:r>
      <w:proofErr w:type="spellEnd"/>
      <w:r w:rsidR="00B01A4A" w:rsidRPr="00B01A4A">
        <w:t xml:space="preserve">.; 54:37:010324 – 372 </w:t>
      </w:r>
      <w:proofErr w:type="spellStart"/>
      <w:r w:rsidR="00B01A4A" w:rsidRPr="00B01A4A">
        <w:t>кв.м</w:t>
      </w:r>
      <w:proofErr w:type="spellEnd"/>
      <w:r w:rsidR="00B01A4A" w:rsidRPr="00B01A4A">
        <w:t xml:space="preserve">.; 54:37:010201 – 45 </w:t>
      </w:r>
      <w:proofErr w:type="spellStart"/>
      <w:r w:rsidR="00B01A4A" w:rsidRPr="00B01A4A">
        <w:t>кв.м</w:t>
      </w:r>
      <w:proofErr w:type="spellEnd"/>
      <w:r w:rsidR="00B01A4A" w:rsidRPr="00B01A4A">
        <w:t xml:space="preserve">.; 54:37:010116 – 103 </w:t>
      </w:r>
      <w:proofErr w:type="spellStart"/>
      <w:r w:rsidR="00B01A4A" w:rsidRPr="00B01A4A">
        <w:t>кв.м</w:t>
      </w:r>
      <w:proofErr w:type="spellEnd"/>
      <w:r w:rsidR="00B01A4A" w:rsidRPr="00B01A4A">
        <w:t xml:space="preserve">.; 54:37:010241 – 112 </w:t>
      </w:r>
      <w:proofErr w:type="spellStart"/>
      <w:r w:rsidR="00B01A4A" w:rsidRPr="00B01A4A">
        <w:t>кв.м</w:t>
      </w:r>
      <w:proofErr w:type="spellEnd"/>
      <w:r w:rsidR="00B01A4A" w:rsidRPr="00B01A4A">
        <w:t xml:space="preserve">.; 54:37:020305 – 22 </w:t>
      </w:r>
      <w:proofErr w:type="spellStart"/>
      <w:r w:rsidR="00B01A4A" w:rsidRPr="00B01A4A">
        <w:t>кв.м</w:t>
      </w:r>
      <w:proofErr w:type="spellEnd"/>
      <w:r w:rsidR="00B01A4A" w:rsidRPr="00B01A4A">
        <w:t xml:space="preserve">.; 54:37:020306 – 6 </w:t>
      </w:r>
      <w:proofErr w:type="spellStart"/>
      <w:r w:rsidR="00B01A4A" w:rsidRPr="00B01A4A">
        <w:t>кв.м</w:t>
      </w:r>
      <w:proofErr w:type="spellEnd"/>
      <w:r w:rsidR="00B01A4A" w:rsidRPr="00B01A4A">
        <w:t xml:space="preserve">.; 54:37:020322 – 188 </w:t>
      </w:r>
      <w:proofErr w:type="spellStart"/>
      <w:r w:rsidR="00B01A4A" w:rsidRPr="00B01A4A">
        <w:t>кв.м</w:t>
      </w:r>
      <w:proofErr w:type="spellEnd"/>
      <w:r w:rsidR="00B01A4A" w:rsidRPr="00B01A4A">
        <w:t>.; 54:37</w:t>
      </w:r>
      <w:proofErr w:type="gramEnd"/>
      <w:r w:rsidR="00B01A4A" w:rsidRPr="00B01A4A">
        <w:t xml:space="preserve">:020312 – 62 </w:t>
      </w:r>
      <w:proofErr w:type="spellStart"/>
      <w:r w:rsidR="00B01A4A" w:rsidRPr="00B01A4A">
        <w:t>кв.м</w:t>
      </w:r>
      <w:proofErr w:type="spellEnd"/>
      <w:r w:rsidR="00B01A4A" w:rsidRPr="00B01A4A">
        <w:t>.;</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3. Публичный сервитут устанавливается сроком на 49 лет.</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 xml:space="preserve">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463392">
        <w:rPr>
          <w:sz w:val="28"/>
          <w:szCs w:val="28"/>
        </w:rPr>
        <w:t>существенно затруднено</w:t>
      </w:r>
      <w:proofErr w:type="gramEnd"/>
      <w:r w:rsidRPr="00463392">
        <w:rPr>
          <w:sz w:val="28"/>
          <w:szCs w:val="28"/>
        </w:rPr>
        <w:t xml:space="preserve"> в связи с осуществлением деятельности, для обеспечения которой устанавливается публичный сервитут – без затруднений использования в течение всего срока действия публичного сервитута.</w:t>
      </w:r>
    </w:p>
    <w:p w:rsidR="009D00C6" w:rsidRPr="00463392" w:rsidRDefault="009D00C6" w:rsidP="009D00C6">
      <w:pPr>
        <w:pStyle w:val="a4"/>
        <w:shd w:val="clear" w:color="auto" w:fill="FFFFFF"/>
        <w:spacing w:before="0" w:beforeAutospacing="0" w:after="0" w:afterAutospacing="0"/>
        <w:ind w:firstLine="567"/>
        <w:jc w:val="both"/>
        <w:rPr>
          <w:b/>
          <w:sz w:val="28"/>
          <w:szCs w:val="28"/>
        </w:rPr>
      </w:pPr>
      <w:r w:rsidRPr="00463392">
        <w:rPr>
          <w:sz w:val="28"/>
          <w:szCs w:val="28"/>
        </w:rPr>
        <w:t xml:space="preserve">5. Обоснование необходимости установления публичного сервитута: </w:t>
      </w:r>
      <w:r w:rsidR="0053102F" w:rsidRPr="0053102F">
        <w:rPr>
          <w:sz w:val="28"/>
          <w:szCs w:val="28"/>
        </w:rPr>
        <w:t>эксплуатаци</w:t>
      </w:r>
      <w:r w:rsidR="00B01A4A">
        <w:rPr>
          <w:sz w:val="28"/>
          <w:szCs w:val="28"/>
        </w:rPr>
        <w:t>я</w:t>
      </w:r>
      <w:r w:rsidR="0053102F" w:rsidRPr="0053102F">
        <w:rPr>
          <w:sz w:val="28"/>
          <w:szCs w:val="28"/>
        </w:rPr>
        <w:t xml:space="preserve"> </w:t>
      </w:r>
      <w:r w:rsidR="00B01A4A">
        <w:rPr>
          <w:sz w:val="28"/>
          <w:szCs w:val="28"/>
        </w:rPr>
        <w:t>сооружения и его неотъемлемых технологических частей</w:t>
      </w:r>
      <w:r w:rsidR="0053102F" w:rsidRPr="0053102F">
        <w:rPr>
          <w:sz w:val="28"/>
          <w:szCs w:val="28"/>
        </w:rPr>
        <w:t xml:space="preserve">: </w:t>
      </w:r>
      <w:proofErr w:type="gramStart"/>
      <w:r w:rsidR="00E37F44">
        <w:rPr>
          <w:sz w:val="28"/>
          <w:szCs w:val="28"/>
        </w:rPr>
        <w:t>«</w:t>
      </w:r>
      <w:r w:rsidR="00B01A4A">
        <w:rPr>
          <w:sz w:val="28"/>
          <w:szCs w:val="28"/>
        </w:rPr>
        <w:t xml:space="preserve">Газопроводы-вводы по ул. Орджоникидзе, пер. Майский, пер. Мамонтова, пер. </w:t>
      </w:r>
      <w:proofErr w:type="spellStart"/>
      <w:r w:rsidR="00B01A4A">
        <w:rPr>
          <w:sz w:val="28"/>
          <w:szCs w:val="28"/>
        </w:rPr>
        <w:t>Новокулундинский</w:t>
      </w:r>
      <w:proofErr w:type="spellEnd"/>
      <w:r w:rsidR="00B01A4A">
        <w:rPr>
          <w:sz w:val="28"/>
          <w:szCs w:val="28"/>
        </w:rPr>
        <w:t xml:space="preserve">, ул. Куйбышева, ул. Калинина, ул. </w:t>
      </w:r>
      <w:proofErr w:type="spellStart"/>
      <w:r w:rsidR="00B01A4A">
        <w:rPr>
          <w:sz w:val="28"/>
          <w:szCs w:val="28"/>
        </w:rPr>
        <w:t>Каратканская</w:t>
      </w:r>
      <w:proofErr w:type="spellEnd"/>
      <w:r w:rsidR="00B01A4A">
        <w:rPr>
          <w:sz w:val="28"/>
          <w:szCs w:val="28"/>
        </w:rPr>
        <w:t xml:space="preserve">, ул. </w:t>
      </w:r>
      <w:proofErr w:type="spellStart"/>
      <w:r w:rsidR="00B01A4A">
        <w:rPr>
          <w:sz w:val="28"/>
          <w:szCs w:val="28"/>
        </w:rPr>
        <w:t>М.Горького</w:t>
      </w:r>
      <w:proofErr w:type="spellEnd"/>
      <w:r w:rsidR="00B01A4A">
        <w:rPr>
          <w:sz w:val="28"/>
          <w:szCs w:val="28"/>
        </w:rPr>
        <w:t xml:space="preserve">, ул. Свободы и другие в г. Татарске Татарского района Новосибирской области (за исключением </w:t>
      </w:r>
      <w:proofErr w:type="spellStart"/>
      <w:r w:rsidR="00B01A4A">
        <w:rPr>
          <w:sz w:val="28"/>
          <w:szCs w:val="28"/>
        </w:rPr>
        <w:t>залинейной</w:t>
      </w:r>
      <w:proofErr w:type="spellEnd"/>
      <w:r w:rsidR="00B01A4A">
        <w:rPr>
          <w:sz w:val="28"/>
          <w:szCs w:val="28"/>
        </w:rPr>
        <w:t xml:space="preserve"> части города Татарска, пос. </w:t>
      </w:r>
      <w:proofErr w:type="spellStart"/>
      <w:r w:rsidR="00B01A4A">
        <w:rPr>
          <w:sz w:val="28"/>
          <w:szCs w:val="28"/>
        </w:rPr>
        <w:t>Байдуково</w:t>
      </w:r>
      <w:proofErr w:type="spellEnd"/>
      <w:r w:rsidR="00B01A4A">
        <w:rPr>
          <w:sz w:val="28"/>
          <w:szCs w:val="28"/>
        </w:rPr>
        <w:t xml:space="preserve"> и мясного совхоза)</w:t>
      </w:r>
      <w:r w:rsidR="00E37F44">
        <w:rPr>
          <w:sz w:val="28"/>
          <w:szCs w:val="28"/>
        </w:rPr>
        <w:t xml:space="preserve"> Код объекта 54-23-428-000189</w:t>
      </w:r>
      <w:r w:rsidR="00B01A4A">
        <w:rPr>
          <w:sz w:val="28"/>
          <w:szCs w:val="28"/>
        </w:rPr>
        <w:t>»</w:t>
      </w:r>
      <w:r w:rsidRPr="00463392">
        <w:rPr>
          <w:b/>
          <w:sz w:val="28"/>
          <w:szCs w:val="28"/>
        </w:rPr>
        <w:t>.   </w:t>
      </w:r>
      <w:proofErr w:type="gramEnd"/>
    </w:p>
    <w:p w:rsidR="009D00C6" w:rsidRDefault="009D00C6" w:rsidP="009D00C6">
      <w:pPr>
        <w:ind w:firstLine="567"/>
      </w:pPr>
      <w:r w:rsidRPr="00463392">
        <w:t xml:space="preserve"> 6. Плата за публичный сервитут в отношении земельных участков, находящихся в государственной и муниципальной собственности и не обремененных правами третьих лиц, установлена в размере 0,01 процента </w:t>
      </w:r>
      <w:r w:rsidRPr="00463392">
        <w:lastRenderedPageBreak/>
        <w:t xml:space="preserve">кадастровой стоимости таких земельных участков за каждый год использования этих земельных участков пропорционально площади земельных участков в установленных границах публичного сервитута. </w:t>
      </w:r>
    </w:p>
    <w:p w:rsidR="009D00C6" w:rsidRDefault="009D00C6" w:rsidP="009D00C6">
      <w:pPr>
        <w:ind w:firstLine="567"/>
      </w:pPr>
      <w:r>
        <w:t>(КС) / (S ЗУ) x (S ЧЗУ) x 0,01%</w:t>
      </w:r>
      <w:r w:rsidRPr="00C307A2">
        <w:t xml:space="preserve"> x (количество лет)</w:t>
      </w:r>
      <w:r>
        <w:t xml:space="preserve">, где: </w:t>
      </w:r>
    </w:p>
    <w:p w:rsidR="009D00C6" w:rsidRDefault="009D00C6" w:rsidP="009D00C6">
      <w:pPr>
        <w:ind w:firstLine="567"/>
      </w:pPr>
      <w:r>
        <w:t>КС - кадастровая стоимость земельного участка;</w:t>
      </w:r>
    </w:p>
    <w:p w:rsidR="009D00C6" w:rsidRDefault="009D00C6" w:rsidP="009D00C6">
      <w:pPr>
        <w:ind w:firstLine="567"/>
      </w:pPr>
      <w:r>
        <w:t>S ЗУ - площадь земельного участка;</w:t>
      </w:r>
    </w:p>
    <w:p w:rsidR="009D00C6" w:rsidRDefault="009D00C6" w:rsidP="009D00C6">
      <w:pPr>
        <w:ind w:firstLine="567"/>
      </w:pPr>
      <w:r>
        <w:t>S ЧЗУ - площадь части земельного участка в установленных границах публичного сервитута.</w:t>
      </w:r>
    </w:p>
    <w:p w:rsidR="009D00C6" w:rsidRDefault="009D00C6" w:rsidP="009D00C6">
      <w:pPr>
        <w:ind w:firstLine="567"/>
      </w:pPr>
      <w:r>
        <w:t xml:space="preserve">Размер платы за часть земельных участков, </w:t>
      </w:r>
      <w:r w:rsidRPr="00B60153">
        <w:t>находящихся в государственной и</w:t>
      </w:r>
      <w:r>
        <w:t>ли</w:t>
      </w:r>
      <w:r w:rsidRPr="00B60153">
        <w:t xml:space="preserve"> муниципальной собственности</w:t>
      </w:r>
      <w:r>
        <w:t>:</w:t>
      </w:r>
    </w:p>
    <w:p w:rsidR="009D00C6" w:rsidRDefault="009D00C6" w:rsidP="009D00C6">
      <w:pPr>
        <w:ind w:firstLine="567"/>
      </w:pPr>
      <w:r w:rsidRPr="00B60153">
        <w:t xml:space="preserve">- с кадастровым номером </w:t>
      </w:r>
      <w:r w:rsidR="00E1779C" w:rsidRPr="00E1779C">
        <w:t xml:space="preserve">54:37:000000:439, площадью 63 </w:t>
      </w:r>
      <w:proofErr w:type="spellStart"/>
      <w:r w:rsidR="00E1779C" w:rsidRPr="00E1779C">
        <w:t>кв</w:t>
      </w:r>
      <w:proofErr w:type="gramStart"/>
      <w:r w:rsidR="00E1779C" w:rsidRPr="00E1779C">
        <w:t>.м</w:t>
      </w:r>
      <w:proofErr w:type="spellEnd"/>
      <w:proofErr w:type="gramEnd"/>
      <w:r w:rsidR="00E1779C" w:rsidRPr="00E1779C">
        <w:t>, местоположением: Новосибирская область, г. Татарск, ул. ул. Кирпичная</w:t>
      </w:r>
      <w:r w:rsidRPr="0032454D">
        <w:t>.</w:t>
      </w:r>
      <w:r>
        <w:t xml:space="preserve"> </w:t>
      </w:r>
    </w:p>
    <w:p w:rsidR="00AD5142" w:rsidRDefault="009D00C6" w:rsidP="00530944">
      <w:pPr>
        <w:ind w:firstLine="0"/>
      </w:pPr>
      <w:r w:rsidRPr="006C5951">
        <w:rPr>
          <w:b/>
        </w:rPr>
        <w:t xml:space="preserve">Размер платы за установление публичного сервитута </w:t>
      </w:r>
      <w:r w:rsidR="006E0542">
        <w:rPr>
          <w:b/>
        </w:rPr>
        <w:t>50</w:t>
      </w:r>
      <w:r w:rsidRPr="006C5951">
        <w:rPr>
          <w:b/>
        </w:rPr>
        <w:t xml:space="preserve"> руб. </w:t>
      </w:r>
      <w:r w:rsidR="006E0542">
        <w:rPr>
          <w:b/>
        </w:rPr>
        <w:t>61</w:t>
      </w:r>
      <w:r w:rsidRPr="006C5951">
        <w:rPr>
          <w:b/>
        </w:rPr>
        <w:t xml:space="preserve"> коп.</w:t>
      </w:r>
      <w:r>
        <w:t xml:space="preserve"> (</w:t>
      </w:r>
      <w:r w:rsidR="006E0542">
        <w:t>Пятьдесят</w:t>
      </w:r>
      <w:r w:rsidR="00FE5652">
        <w:t xml:space="preserve"> </w:t>
      </w:r>
      <w:r>
        <w:t>рубл</w:t>
      </w:r>
      <w:r w:rsidR="00FE5652">
        <w:t>ей</w:t>
      </w:r>
      <w:r>
        <w:t xml:space="preserve"> </w:t>
      </w:r>
      <w:r w:rsidR="006E0542">
        <w:t>61</w:t>
      </w:r>
      <w:r>
        <w:t xml:space="preserve"> копе</w:t>
      </w:r>
      <w:r w:rsidR="006E0542">
        <w:t>йка</w:t>
      </w:r>
      <w:r>
        <w:t xml:space="preserve">) </w:t>
      </w:r>
      <w:r w:rsidR="00E1779C">
        <w:t>1</w:t>
      </w:r>
      <w:r w:rsidR="006E0542">
        <w:t> </w:t>
      </w:r>
      <w:r w:rsidR="00E1779C">
        <w:t>551</w:t>
      </w:r>
      <w:r w:rsidR="006E0542">
        <w:t xml:space="preserve"> </w:t>
      </w:r>
      <w:r w:rsidR="00E1779C">
        <w:t>794,9</w:t>
      </w:r>
      <w:r w:rsidRPr="0032454D">
        <w:t xml:space="preserve"> </w:t>
      </w:r>
      <w:r w:rsidRPr="00E37DC1">
        <w:t xml:space="preserve">(КС) / </w:t>
      </w:r>
      <w:r w:rsidR="00E1779C">
        <w:t>9</w:t>
      </w:r>
      <w:r w:rsidR="006E0542">
        <w:t xml:space="preserve"> </w:t>
      </w:r>
      <w:r w:rsidR="00E1779C">
        <w:t>466</w:t>
      </w:r>
      <w:r>
        <w:t xml:space="preserve"> </w:t>
      </w:r>
      <w:r w:rsidRPr="00E37DC1">
        <w:t xml:space="preserve">(S ЗУ) x </w:t>
      </w:r>
      <w:r w:rsidR="006E0542">
        <w:t>63</w:t>
      </w:r>
      <w:r>
        <w:t xml:space="preserve"> </w:t>
      </w:r>
      <w:r w:rsidRPr="00E37DC1">
        <w:t>(S ЧЗУ) x 0,01%</w:t>
      </w:r>
      <w:r w:rsidRPr="006C5951">
        <w:t xml:space="preserve"> </w:t>
      </w:r>
      <w:r>
        <w:t>x 49 (количество лет).</w:t>
      </w:r>
    </w:p>
    <w:p w:rsidR="00AD5142" w:rsidRDefault="00AD5142" w:rsidP="00AD5142">
      <w:pPr>
        <w:ind w:firstLine="567"/>
      </w:pPr>
      <w:r w:rsidRPr="00B60153">
        <w:t xml:space="preserve">- с кадастровым номером </w:t>
      </w:r>
      <w:r w:rsidR="006E0542" w:rsidRPr="006E0542">
        <w:t xml:space="preserve">54:37:000000:453, площадью 659 </w:t>
      </w:r>
      <w:proofErr w:type="spellStart"/>
      <w:r w:rsidR="006E0542" w:rsidRPr="006E0542">
        <w:t>кв</w:t>
      </w:r>
      <w:proofErr w:type="gramStart"/>
      <w:r w:rsidR="006E0542" w:rsidRPr="006E0542">
        <w:t>.м</w:t>
      </w:r>
      <w:proofErr w:type="spellEnd"/>
      <w:proofErr w:type="gramEnd"/>
      <w:r w:rsidR="006E0542" w:rsidRPr="006E0542">
        <w:t>, местоположением: Новосибирская область, г. Татарск, ул. Свободы</w:t>
      </w:r>
      <w:r w:rsidRPr="0032454D">
        <w:t>.</w:t>
      </w:r>
      <w:r>
        <w:t xml:space="preserve"> </w:t>
      </w:r>
    </w:p>
    <w:p w:rsidR="00AD5142" w:rsidRDefault="00AD5142" w:rsidP="00530944">
      <w:pPr>
        <w:ind w:firstLine="0"/>
      </w:pPr>
      <w:r w:rsidRPr="006C5951">
        <w:rPr>
          <w:b/>
        </w:rPr>
        <w:t xml:space="preserve">Размер платы за установление публичного сервитута </w:t>
      </w:r>
      <w:r w:rsidR="006E0542">
        <w:rPr>
          <w:b/>
        </w:rPr>
        <w:t>529</w:t>
      </w:r>
      <w:r w:rsidRPr="006C5951">
        <w:rPr>
          <w:b/>
        </w:rPr>
        <w:t xml:space="preserve"> руб. </w:t>
      </w:r>
      <w:r w:rsidR="006E0542">
        <w:rPr>
          <w:b/>
        </w:rPr>
        <w:t>36</w:t>
      </w:r>
      <w:r w:rsidRPr="006C5951">
        <w:rPr>
          <w:b/>
        </w:rPr>
        <w:t xml:space="preserve"> коп.</w:t>
      </w:r>
      <w:r>
        <w:t xml:space="preserve"> (</w:t>
      </w:r>
      <w:r w:rsidR="006E0542">
        <w:t>Пятьсот двадцать девять рублей 36</w:t>
      </w:r>
      <w:r>
        <w:t xml:space="preserve"> копеек) </w:t>
      </w:r>
      <w:r w:rsidR="006E0542">
        <w:t>3 287 359,31</w:t>
      </w:r>
      <w:r w:rsidRPr="0032454D">
        <w:t xml:space="preserve"> </w:t>
      </w:r>
      <w:r w:rsidRPr="00E37DC1">
        <w:t xml:space="preserve">(КС) / </w:t>
      </w:r>
      <w:r w:rsidR="006E0542">
        <w:t>20 053</w:t>
      </w:r>
      <w:r>
        <w:t xml:space="preserve"> </w:t>
      </w:r>
      <w:r w:rsidRPr="00E37DC1">
        <w:t xml:space="preserve">(S ЗУ) x </w:t>
      </w:r>
      <w:r w:rsidR="006E0542">
        <w:t>659</w:t>
      </w:r>
      <w:r>
        <w:t xml:space="preserve"> </w:t>
      </w:r>
      <w:r w:rsidRPr="00E37DC1">
        <w:t>(S ЧЗУ) x 0,01%</w:t>
      </w:r>
      <w:r w:rsidRPr="006C5951">
        <w:t xml:space="preserve"> </w:t>
      </w:r>
      <w:r>
        <w:t>x 49 (количество лет).</w:t>
      </w:r>
    </w:p>
    <w:p w:rsidR="00AD5142" w:rsidRDefault="00AD5142" w:rsidP="00AD5142">
      <w:pPr>
        <w:ind w:firstLine="567"/>
      </w:pPr>
      <w:r w:rsidRPr="00B60153">
        <w:t xml:space="preserve">- с кадастровым номером </w:t>
      </w:r>
      <w:r w:rsidR="006E0542" w:rsidRPr="006E0542">
        <w:t xml:space="preserve">54:37:000000:515, площадью 236  </w:t>
      </w:r>
      <w:proofErr w:type="spellStart"/>
      <w:r w:rsidR="006E0542" w:rsidRPr="006E0542">
        <w:t>кв</w:t>
      </w:r>
      <w:proofErr w:type="gramStart"/>
      <w:r w:rsidR="006E0542" w:rsidRPr="006E0542">
        <w:t>.м</w:t>
      </w:r>
      <w:proofErr w:type="spellEnd"/>
      <w:proofErr w:type="gramEnd"/>
      <w:r w:rsidR="006E0542" w:rsidRPr="006E0542">
        <w:t>, местоположением: Новосибирская область, г. Татарск, переулок Труда</w:t>
      </w:r>
      <w:r w:rsidRPr="0032454D">
        <w:t>.</w:t>
      </w:r>
      <w:r>
        <w:t xml:space="preserve"> </w:t>
      </w:r>
    </w:p>
    <w:p w:rsidR="00AD5142" w:rsidRDefault="00AD5142" w:rsidP="00530944">
      <w:pPr>
        <w:ind w:firstLine="0"/>
      </w:pPr>
      <w:r w:rsidRPr="006C5951">
        <w:rPr>
          <w:b/>
        </w:rPr>
        <w:t xml:space="preserve">Размер платы за установление публичного сервитута </w:t>
      </w:r>
      <w:r w:rsidR="0039308D">
        <w:rPr>
          <w:b/>
        </w:rPr>
        <w:t>189</w:t>
      </w:r>
      <w:r w:rsidRPr="006C5951">
        <w:rPr>
          <w:b/>
        </w:rPr>
        <w:t xml:space="preserve"> руб. </w:t>
      </w:r>
      <w:r w:rsidR="0039308D">
        <w:rPr>
          <w:b/>
        </w:rPr>
        <w:t>57</w:t>
      </w:r>
      <w:r w:rsidRPr="006C5951">
        <w:rPr>
          <w:b/>
        </w:rPr>
        <w:t xml:space="preserve"> коп.</w:t>
      </w:r>
      <w:r>
        <w:t xml:space="preserve"> (</w:t>
      </w:r>
      <w:r w:rsidR="0039308D">
        <w:t>Сто восемьдесят девять рублей 57</w:t>
      </w:r>
      <w:r>
        <w:t xml:space="preserve"> копеек) </w:t>
      </w:r>
      <w:r w:rsidR="006E0542">
        <w:t>992 125,79</w:t>
      </w:r>
      <w:r w:rsidRPr="0032454D">
        <w:t xml:space="preserve"> </w:t>
      </w:r>
      <w:r w:rsidRPr="00E37DC1">
        <w:t xml:space="preserve">(КС) / </w:t>
      </w:r>
      <w:r w:rsidR="006E0542">
        <w:t>6 052</w:t>
      </w:r>
      <w:r>
        <w:t xml:space="preserve"> </w:t>
      </w:r>
      <w:r w:rsidRPr="00E37DC1">
        <w:t xml:space="preserve">(S ЗУ) x </w:t>
      </w:r>
      <w:r w:rsidR="006E0542">
        <w:t>236</w:t>
      </w:r>
      <w:r>
        <w:t xml:space="preserve"> </w:t>
      </w:r>
      <w:r w:rsidRPr="00E37DC1">
        <w:t>(S ЧЗУ) x 0,01%</w:t>
      </w:r>
      <w:r w:rsidRPr="006C5951">
        <w:t xml:space="preserve"> </w:t>
      </w:r>
      <w:r>
        <w:t>x 49 (количество лет).</w:t>
      </w:r>
    </w:p>
    <w:p w:rsidR="00D87BC7" w:rsidRDefault="00D87BC7" w:rsidP="00D87BC7">
      <w:pPr>
        <w:ind w:firstLine="567"/>
      </w:pPr>
      <w:r w:rsidRPr="00B60153">
        <w:t xml:space="preserve">- с кадастровым номером </w:t>
      </w:r>
      <w:r w:rsidR="0039308D" w:rsidRPr="0039308D">
        <w:t xml:space="preserve">54:37:000000:606, площадью 12  </w:t>
      </w:r>
      <w:proofErr w:type="spellStart"/>
      <w:r w:rsidR="0039308D" w:rsidRPr="0039308D">
        <w:t>кв</w:t>
      </w:r>
      <w:proofErr w:type="gramStart"/>
      <w:r w:rsidR="0039308D" w:rsidRPr="0039308D">
        <w:t>.м</w:t>
      </w:r>
      <w:proofErr w:type="spellEnd"/>
      <w:proofErr w:type="gramEnd"/>
      <w:r w:rsidR="0039308D" w:rsidRPr="0039308D">
        <w:t>, местоположением: Новосибирская область, г. Татарск, ул. Жданова</w:t>
      </w:r>
      <w:r w:rsidRPr="0032454D">
        <w:t>.</w:t>
      </w:r>
      <w:r>
        <w:t xml:space="preserve"> </w:t>
      </w:r>
    </w:p>
    <w:p w:rsidR="00AD5142" w:rsidRDefault="00D87BC7" w:rsidP="00D87BC7">
      <w:pPr>
        <w:ind w:firstLine="0"/>
      </w:pPr>
      <w:r w:rsidRPr="006C5951">
        <w:rPr>
          <w:b/>
        </w:rPr>
        <w:t xml:space="preserve">Размер платы за установление публичного сервитута </w:t>
      </w:r>
      <w:r w:rsidR="0039308D">
        <w:rPr>
          <w:b/>
        </w:rPr>
        <w:t>9</w:t>
      </w:r>
      <w:r w:rsidRPr="006C5951">
        <w:rPr>
          <w:b/>
        </w:rPr>
        <w:t xml:space="preserve"> руб. </w:t>
      </w:r>
      <w:r w:rsidR="0039308D">
        <w:rPr>
          <w:b/>
        </w:rPr>
        <w:t>6</w:t>
      </w:r>
      <w:r w:rsidR="000F1A5E">
        <w:rPr>
          <w:b/>
        </w:rPr>
        <w:t>4</w:t>
      </w:r>
      <w:r w:rsidRPr="006C5951">
        <w:rPr>
          <w:b/>
        </w:rPr>
        <w:t xml:space="preserve"> коп.</w:t>
      </w:r>
      <w:r>
        <w:t xml:space="preserve"> (</w:t>
      </w:r>
      <w:r w:rsidR="0039308D">
        <w:t>Девять рублей 64</w:t>
      </w:r>
      <w:r>
        <w:t xml:space="preserve"> коп</w:t>
      </w:r>
      <w:r w:rsidR="000F1A5E">
        <w:t>ейки</w:t>
      </w:r>
      <w:r>
        <w:t xml:space="preserve">) </w:t>
      </w:r>
      <w:r w:rsidR="0039308D">
        <w:t>5 586 855,09</w:t>
      </w:r>
      <w:r w:rsidRPr="0032454D">
        <w:t xml:space="preserve"> </w:t>
      </w:r>
      <w:r w:rsidRPr="00E37DC1">
        <w:t xml:space="preserve">(КС) / </w:t>
      </w:r>
      <w:r w:rsidR="0039308D">
        <w:t>34 080</w:t>
      </w:r>
      <w:r>
        <w:t xml:space="preserve"> </w:t>
      </w:r>
      <w:r w:rsidRPr="00E37DC1">
        <w:t xml:space="preserve">(S ЗУ) x </w:t>
      </w:r>
      <w:r w:rsidR="0039308D">
        <w:t>12</w:t>
      </w:r>
      <w:r>
        <w:t xml:space="preserve"> </w:t>
      </w:r>
      <w:r w:rsidRPr="00E37DC1">
        <w:t>(S ЧЗУ) x 0,01%</w:t>
      </w:r>
      <w:r w:rsidRPr="006C5951">
        <w:t xml:space="preserve"> </w:t>
      </w:r>
      <w:r>
        <w:t>x 49 (количество лет).</w:t>
      </w:r>
    </w:p>
    <w:p w:rsidR="00FE63E7" w:rsidRDefault="00FE63E7" w:rsidP="00FE63E7">
      <w:pPr>
        <w:ind w:firstLine="567"/>
      </w:pPr>
      <w:r w:rsidRPr="00B60153">
        <w:t xml:space="preserve">- с кадастровым номером </w:t>
      </w:r>
      <w:r w:rsidR="0039308D" w:rsidRPr="00B01A4A">
        <w:t>54:37:000000:609</w:t>
      </w:r>
      <w:r w:rsidR="0039308D" w:rsidRPr="00202755">
        <w:t xml:space="preserve">, площадью </w:t>
      </w:r>
      <w:r w:rsidR="0039308D">
        <w:t>248</w:t>
      </w:r>
      <w:r w:rsidR="0039308D" w:rsidRPr="00202755">
        <w:t xml:space="preserve">  </w:t>
      </w:r>
      <w:proofErr w:type="spellStart"/>
      <w:r w:rsidR="0039308D" w:rsidRPr="00202755">
        <w:t>кв</w:t>
      </w:r>
      <w:proofErr w:type="gramStart"/>
      <w:r w:rsidR="0039308D" w:rsidRPr="00202755">
        <w:t>.м</w:t>
      </w:r>
      <w:proofErr w:type="spellEnd"/>
      <w:proofErr w:type="gramEnd"/>
      <w:r w:rsidR="0039308D" w:rsidRPr="00202755">
        <w:t xml:space="preserve">, местоположением: Новосибирская область, г. Татарск, ул. </w:t>
      </w:r>
      <w:r w:rsidR="0039308D">
        <w:t>Спартака</w:t>
      </w:r>
      <w:r w:rsidRPr="0032454D">
        <w:t>.</w:t>
      </w:r>
      <w:r>
        <w:t xml:space="preserve"> </w:t>
      </w:r>
    </w:p>
    <w:p w:rsidR="00FE63E7" w:rsidRDefault="00FE63E7" w:rsidP="00FE63E7">
      <w:pPr>
        <w:ind w:firstLine="0"/>
      </w:pPr>
      <w:r w:rsidRPr="006C5951">
        <w:rPr>
          <w:b/>
        </w:rPr>
        <w:t xml:space="preserve">Размер платы за установление публичного сервитута </w:t>
      </w:r>
      <w:r w:rsidR="00767393">
        <w:rPr>
          <w:b/>
        </w:rPr>
        <w:t>199</w:t>
      </w:r>
      <w:r w:rsidRPr="006C5951">
        <w:rPr>
          <w:b/>
        </w:rPr>
        <w:t xml:space="preserve"> руб. </w:t>
      </w:r>
      <w:r w:rsidR="00767393">
        <w:rPr>
          <w:b/>
        </w:rPr>
        <w:t>21</w:t>
      </w:r>
      <w:r w:rsidRPr="006C5951">
        <w:rPr>
          <w:b/>
        </w:rPr>
        <w:t xml:space="preserve"> коп.</w:t>
      </w:r>
      <w:r>
        <w:t xml:space="preserve"> (</w:t>
      </w:r>
      <w:r w:rsidR="00767393">
        <w:t>Сто девяносто девять рублей</w:t>
      </w:r>
      <w:r>
        <w:t xml:space="preserve"> </w:t>
      </w:r>
      <w:r w:rsidR="00767393">
        <w:t>21</w:t>
      </w:r>
      <w:r>
        <w:t xml:space="preserve"> копе</w:t>
      </w:r>
      <w:r w:rsidR="00767393">
        <w:t>йка</w:t>
      </w:r>
      <w:r>
        <w:t xml:space="preserve">) </w:t>
      </w:r>
      <w:r w:rsidR="0039308D">
        <w:t>3 473 259,94</w:t>
      </w:r>
      <w:r w:rsidRPr="0032454D">
        <w:t xml:space="preserve"> </w:t>
      </w:r>
      <w:r w:rsidRPr="00E37DC1">
        <w:t xml:space="preserve">(КС) / </w:t>
      </w:r>
      <w:r w:rsidR="0039308D">
        <w:t>21 187</w:t>
      </w:r>
      <w:r>
        <w:t xml:space="preserve"> </w:t>
      </w:r>
      <w:r w:rsidRPr="00E37DC1">
        <w:t xml:space="preserve">(S ЗУ) x </w:t>
      </w:r>
      <w:r w:rsidR="0039308D">
        <w:t>248</w:t>
      </w:r>
      <w:r>
        <w:t xml:space="preserve"> </w:t>
      </w:r>
      <w:r w:rsidRPr="00E37DC1">
        <w:t>(S ЧЗУ) x 0,01%</w:t>
      </w:r>
      <w:r w:rsidRPr="006C5951">
        <w:t xml:space="preserve"> </w:t>
      </w:r>
      <w:r>
        <w:t>x 49 (количество лет).</w:t>
      </w:r>
    </w:p>
    <w:p w:rsidR="00530944" w:rsidRDefault="00530944" w:rsidP="00530944">
      <w:pPr>
        <w:ind w:firstLine="567"/>
      </w:pPr>
      <w:r w:rsidRPr="00B60153">
        <w:t xml:space="preserve">- с кадастровым номером </w:t>
      </w:r>
      <w:r w:rsidR="00767393" w:rsidRPr="00767393">
        <w:t xml:space="preserve">54:37:000000:613, площадью 400 </w:t>
      </w:r>
      <w:proofErr w:type="spellStart"/>
      <w:r w:rsidR="00767393" w:rsidRPr="00767393">
        <w:t>кв</w:t>
      </w:r>
      <w:proofErr w:type="gramStart"/>
      <w:r w:rsidR="00767393" w:rsidRPr="00767393">
        <w:t>.м</w:t>
      </w:r>
      <w:proofErr w:type="spellEnd"/>
      <w:proofErr w:type="gramEnd"/>
      <w:r w:rsidR="00767393" w:rsidRPr="00767393">
        <w:t>, местоположением: Новосибирская область, г. Татарск, ул. Татарская</w:t>
      </w:r>
      <w:r w:rsidRPr="0032454D">
        <w:t>.</w:t>
      </w:r>
      <w:r>
        <w:t xml:space="preserve"> </w:t>
      </w:r>
    </w:p>
    <w:p w:rsidR="00530944" w:rsidRDefault="00530944" w:rsidP="00530944">
      <w:pPr>
        <w:ind w:firstLine="0"/>
      </w:pPr>
      <w:r w:rsidRPr="006C5951">
        <w:rPr>
          <w:b/>
        </w:rPr>
        <w:t xml:space="preserve">Размер платы за установление публичного сервитута </w:t>
      </w:r>
      <w:r w:rsidR="00767393">
        <w:rPr>
          <w:b/>
        </w:rPr>
        <w:t>321</w:t>
      </w:r>
      <w:r w:rsidRPr="006C5951">
        <w:rPr>
          <w:b/>
        </w:rPr>
        <w:t xml:space="preserve"> руб. </w:t>
      </w:r>
      <w:r w:rsidR="00767393">
        <w:rPr>
          <w:b/>
        </w:rPr>
        <w:t>31</w:t>
      </w:r>
      <w:r w:rsidRPr="006C5951">
        <w:rPr>
          <w:b/>
        </w:rPr>
        <w:t xml:space="preserve"> коп.</w:t>
      </w:r>
      <w:r>
        <w:t xml:space="preserve"> (</w:t>
      </w:r>
      <w:r w:rsidR="00767393">
        <w:t>Триста двадцать один рубль 31</w:t>
      </w:r>
      <w:r>
        <w:t xml:space="preserve"> копе</w:t>
      </w:r>
      <w:r w:rsidR="00767393">
        <w:t>йка</w:t>
      </w:r>
      <w:r>
        <w:t xml:space="preserve">) </w:t>
      </w:r>
      <w:r w:rsidR="00767393">
        <w:t>2 783 263,67</w:t>
      </w:r>
      <w:r w:rsidRPr="0032454D">
        <w:t xml:space="preserve"> </w:t>
      </w:r>
      <w:r w:rsidRPr="00E37DC1">
        <w:t xml:space="preserve">(КС) / </w:t>
      </w:r>
      <w:r w:rsidR="00767393">
        <w:t>16 978</w:t>
      </w:r>
      <w:r>
        <w:t xml:space="preserve"> </w:t>
      </w:r>
      <w:r w:rsidRPr="00E37DC1">
        <w:t xml:space="preserve">(S ЗУ) x </w:t>
      </w:r>
      <w:r w:rsidR="00767393">
        <w:t>400</w:t>
      </w:r>
      <w:r>
        <w:t xml:space="preserve"> </w:t>
      </w:r>
      <w:r w:rsidRPr="00E37DC1">
        <w:t>(S ЧЗУ) x 0,01%</w:t>
      </w:r>
      <w:r w:rsidRPr="006C5951">
        <w:t xml:space="preserve"> </w:t>
      </w:r>
      <w:r>
        <w:t>x 49 (количество лет).</w:t>
      </w:r>
    </w:p>
    <w:p w:rsidR="00F7627E" w:rsidRDefault="00F7627E" w:rsidP="00F7627E">
      <w:pPr>
        <w:ind w:firstLine="567"/>
      </w:pPr>
      <w:r w:rsidRPr="00B60153">
        <w:t xml:space="preserve">- с кадастровым номером </w:t>
      </w:r>
      <w:r w:rsidR="00310CB1" w:rsidRPr="00310CB1">
        <w:t xml:space="preserve">54:37:000000:668, площадью 11 </w:t>
      </w:r>
      <w:proofErr w:type="spellStart"/>
      <w:r w:rsidR="00310CB1" w:rsidRPr="00310CB1">
        <w:t>кв</w:t>
      </w:r>
      <w:proofErr w:type="gramStart"/>
      <w:r w:rsidR="00310CB1" w:rsidRPr="00310CB1">
        <w:t>.м</w:t>
      </w:r>
      <w:proofErr w:type="spellEnd"/>
      <w:proofErr w:type="gramEnd"/>
      <w:r w:rsidR="00310CB1" w:rsidRPr="00310CB1">
        <w:t>, местоположением: Новосибирская область, г. Татарск, ул. Гайдара</w:t>
      </w:r>
      <w:r w:rsidRPr="0032454D">
        <w:t>.</w:t>
      </w:r>
      <w:r>
        <w:t xml:space="preserve"> </w:t>
      </w:r>
    </w:p>
    <w:p w:rsidR="00F7627E" w:rsidRDefault="00F7627E" w:rsidP="00F7627E">
      <w:pPr>
        <w:ind w:firstLine="0"/>
      </w:pPr>
      <w:r w:rsidRPr="006C5951">
        <w:rPr>
          <w:b/>
        </w:rPr>
        <w:t xml:space="preserve">Размер платы за установление публичного сервитута </w:t>
      </w:r>
      <w:r w:rsidR="00427D17">
        <w:rPr>
          <w:b/>
        </w:rPr>
        <w:t>8</w:t>
      </w:r>
      <w:r w:rsidRPr="006C5951">
        <w:rPr>
          <w:b/>
        </w:rPr>
        <w:t xml:space="preserve"> руб. </w:t>
      </w:r>
      <w:r w:rsidR="00427D17">
        <w:rPr>
          <w:b/>
        </w:rPr>
        <w:t>84</w:t>
      </w:r>
      <w:r w:rsidRPr="006C5951">
        <w:rPr>
          <w:b/>
        </w:rPr>
        <w:t xml:space="preserve"> коп.</w:t>
      </w:r>
      <w:r>
        <w:t xml:space="preserve"> (</w:t>
      </w:r>
      <w:r w:rsidR="00427D17">
        <w:t>Восемь рублей</w:t>
      </w:r>
      <w:r>
        <w:t xml:space="preserve"> </w:t>
      </w:r>
      <w:r w:rsidR="00427D17">
        <w:t>84</w:t>
      </w:r>
      <w:r>
        <w:t xml:space="preserve"> копейки) </w:t>
      </w:r>
      <w:r w:rsidR="00310CB1">
        <w:t>636</w:t>
      </w:r>
      <w:r w:rsidR="00427D17">
        <w:t> 717,87</w:t>
      </w:r>
      <w:r w:rsidRPr="0032454D">
        <w:t xml:space="preserve"> </w:t>
      </w:r>
      <w:r w:rsidRPr="00E37DC1">
        <w:t xml:space="preserve">(КС) / </w:t>
      </w:r>
      <w:r w:rsidR="00427D17">
        <w:t>3 884</w:t>
      </w:r>
      <w:r>
        <w:t xml:space="preserve"> </w:t>
      </w:r>
      <w:r w:rsidRPr="00E37DC1">
        <w:t xml:space="preserve">(S ЗУ) x </w:t>
      </w:r>
      <w:r w:rsidR="00310CB1">
        <w:t>11</w:t>
      </w:r>
      <w:r>
        <w:t xml:space="preserve"> </w:t>
      </w:r>
      <w:r w:rsidRPr="00E37DC1">
        <w:t>(S ЧЗУ) x 0,01%</w:t>
      </w:r>
      <w:r w:rsidRPr="006C5951">
        <w:t xml:space="preserve"> </w:t>
      </w:r>
      <w:r>
        <w:t>x 49 (количество лет).</w:t>
      </w:r>
    </w:p>
    <w:p w:rsidR="00F7627E" w:rsidRDefault="00F7627E" w:rsidP="00F7627E">
      <w:pPr>
        <w:ind w:firstLine="567"/>
      </w:pPr>
      <w:r w:rsidRPr="00B60153">
        <w:lastRenderedPageBreak/>
        <w:t xml:space="preserve">- с кадастровым номером </w:t>
      </w:r>
      <w:r w:rsidR="00427D17" w:rsidRPr="00427D17">
        <w:t xml:space="preserve">54:37:000000:672, площадью 40 </w:t>
      </w:r>
      <w:proofErr w:type="spellStart"/>
      <w:r w:rsidR="00427D17" w:rsidRPr="00427D17">
        <w:t>кв</w:t>
      </w:r>
      <w:proofErr w:type="gramStart"/>
      <w:r w:rsidR="00427D17" w:rsidRPr="00427D17">
        <w:t>.м</w:t>
      </w:r>
      <w:proofErr w:type="spellEnd"/>
      <w:proofErr w:type="gramEnd"/>
      <w:r w:rsidR="00427D17" w:rsidRPr="00427D17">
        <w:t>, местоположением: Новосибирская область, г. Татарск, ул. Фрунзе</w:t>
      </w:r>
      <w:r w:rsidRPr="0032454D">
        <w:t>.</w:t>
      </w:r>
      <w:r>
        <w:t xml:space="preserve"> </w:t>
      </w:r>
    </w:p>
    <w:p w:rsidR="00F7627E" w:rsidRDefault="00F7627E" w:rsidP="00F7627E">
      <w:pPr>
        <w:ind w:firstLine="0"/>
      </w:pPr>
      <w:r w:rsidRPr="006C5951">
        <w:rPr>
          <w:b/>
        </w:rPr>
        <w:t xml:space="preserve">Размер платы за установление публичного сервитута </w:t>
      </w:r>
      <w:r w:rsidR="00427D17">
        <w:rPr>
          <w:b/>
        </w:rPr>
        <w:t>32</w:t>
      </w:r>
      <w:r w:rsidRPr="006C5951">
        <w:rPr>
          <w:b/>
        </w:rPr>
        <w:t xml:space="preserve"> руб. </w:t>
      </w:r>
      <w:r w:rsidR="00427D17">
        <w:rPr>
          <w:b/>
        </w:rPr>
        <w:t>13</w:t>
      </w:r>
      <w:r w:rsidRPr="006C5951">
        <w:rPr>
          <w:b/>
        </w:rPr>
        <w:t xml:space="preserve"> коп.</w:t>
      </w:r>
      <w:r>
        <w:t xml:space="preserve"> (</w:t>
      </w:r>
      <w:r w:rsidR="00427D17">
        <w:t>Тридцать</w:t>
      </w:r>
      <w:r w:rsidR="00683F79">
        <w:t xml:space="preserve"> два</w:t>
      </w:r>
      <w:r>
        <w:t xml:space="preserve"> рубл</w:t>
      </w:r>
      <w:r w:rsidR="00683F79">
        <w:t>я</w:t>
      </w:r>
      <w:r>
        <w:t xml:space="preserve"> </w:t>
      </w:r>
      <w:r w:rsidR="00427D17">
        <w:t>13</w:t>
      </w:r>
      <w:r>
        <w:t xml:space="preserve"> копе</w:t>
      </w:r>
      <w:r w:rsidR="00427D17">
        <w:t>ек</w:t>
      </w:r>
      <w:r>
        <w:t xml:space="preserve">) </w:t>
      </w:r>
      <w:r w:rsidR="00427D17">
        <w:t>736 061,6</w:t>
      </w:r>
      <w:r w:rsidRPr="0032454D">
        <w:t xml:space="preserve"> </w:t>
      </w:r>
      <w:r w:rsidRPr="00E37DC1">
        <w:t xml:space="preserve">(КС) / </w:t>
      </w:r>
      <w:r w:rsidR="00427D17">
        <w:t>4 490</w:t>
      </w:r>
      <w:r>
        <w:t xml:space="preserve"> </w:t>
      </w:r>
      <w:r w:rsidRPr="00E37DC1">
        <w:t xml:space="preserve">(S ЗУ) x </w:t>
      </w:r>
      <w:r w:rsidR="00427D17">
        <w:t>40</w:t>
      </w:r>
      <w:r>
        <w:t xml:space="preserve"> </w:t>
      </w:r>
      <w:r w:rsidRPr="00E37DC1">
        <w:t>(S ЧЗУ) x 0,01%</w:t>
      </w:r>
      <w:r w:rsidRPr="006C5951">
        <w:t xml:space="preserve"> </w:t>
      </w:r>
      <w:r>
        <w:t>x 49 (количество лет).</w:t>
      </w:r>
    </w:p>
    <w:p w:rsidR="00683F79" w:rsidRDefault="00683F79" w:rsidP="00683F79">
      <w:pPr>
        <w:ind w:firstLine="567"/>
      </w:pPr>
      <w:r w:rsidRPr="00B60153">
        <w:t xml:space="preserve">- с кадастровым номером </w:t>
      </w:r>
      <w:r w:rsidR="00427D17" w:rsidRPr="00427D17">
        <w:t xml:space="preserve">54:37:000000:824, площадью 39 </w:t>
      </w:r>
      <w:proofErr w:type="spellStart"/>
      <w:r w:rsidR="00427D17" w:rsidRPr="00427D17">
        <w:t>кв</w:t>
      </w:r>
      <w:proofErr w:type="gramStart"/>
      <w:r w:rsidR="00427D17" w:rsidRPr="00427D17">
        <w:t>.м</w:t>
      </w:r>
      <w:proofErr w:type="spellEnd"/>
      <w:proofErr w:type="gramEnd"/>
      <w:r w:rsidR="00427D17" w:rsidRPr="00427D17">
        <w:t>, местоположением: Новосибирская область, г. Татарск, ул. Куйбышева</w:t>
      </w:r>
      <w:r w:rsidRPr="0032454D">
        <w:t>.</w:t>
      </w:r>
      <w:r>
        <w:t xml:space="preserve"> </w:t>
      </w:r>
    </w:p>
    <w:p w:rsidR="00683F79" w:rsidRDefault="00683F79" w:rsidP="00683F79">
      <w:pPr>
        <w:ind w:firstLine="0"/>
      </w:pPr>
      <w:r w:rsidRPr="006C5951">
        <w:rPr>
          <w:b/>
        </w:rPr>
        <w:t xml:space="preserve">Размер платы за установление публичного сервитута </w:t>
      </w:r>
      <w:r w:rsidR="00CA1908">
        <w:rPr>
          <w:b/>
        </w:rPr>
        <w:t xml:space="preserve">31 </w:t>
      </w:r>
      <w:r w:rsidRPr="006C5951">
        <w:rPr>
          <w:b/>
        </w:rPr>
        <w:t xml:space="preserve"> руб. </w:t>
      </w:r>
      <w:r w:rsidR="00CA1908">
        <w:rPr>
          <w:b/>
        </w:rPr>
        <w:t>33</w:t>
      </w:r>
      <w:r w:rsidRPr="006C5951">
        <w:rPr>
          <w:b/>
        </w:rPr>
        <w:t xml:space="preserve"> коп.</w:t>
      </w:r>
      <w:r>
        <w:t xml:space="preserve"> (</w:t>
      </w:r>
      <w:r w:rsidR="00CA1908">
        <w:t>Тридцать один рубль 33</w:t>
      </w:r>
      <w:r>
        <w:t xml:space="preserve"> </w:t>
      </w:r>
      <w:r w:rsidR="000E223B">
        <w:t>копе</w:t>
      </w:r>
      <w:r w:rsidR="00CA1908">
        <w:t>йки</w:t>
      </w:r>
      <w:r>
        <w:t xml:space="preserve">) </w:t>
      </w:r>
      <w:r w:rsidR="00427D17">
        <w:t>3 391 129,24</w:t>
      </w:r>
      <w:r w:rsidRPr="0032454D">
        <w:t xml:space="preserve"> </w:t>
      </w:r>
      <w:r w:rsidRPr="00E37DC1">
        <w:t xml:space="preserve">(КС) / </w:t>
      </w:r>
      <w:r w:rsidR="00427D17">
        <w:t>20 686</w:t>
      </w:r>
      <w:r>
        <w:t xml:space="preserve"> </w:t>
      </w:r>
      <w:r w:rsidRPr="00E37DC1">
        <w:t xml:space="preserve">(S ЗУ) x </w:t>
      </w:r>
      <w:r w:rsidR="00427D17">
        <w:t>39</w:t>
      </w:r>
      <w:r>
        <w:t xml:space="preserve"> </w:t>
      </w:r>
      <w:r w:rsidRPr="00E37DC1">
        <w:t>(S ЧЗУ) x 0,01%</w:t>
      </w:r>
      <w:r w:rsidRPr="006C5951">
        <w:t xml:space="preserve"> </w:t>
      </w:r>
      <w:r>
        <w:t>x 49 (количество лет).</w:t>
      </w:r>
    </w:p>
    <w:p w:rsidR="009D00C6" w:rsidRDefault="009D00C6" w:rsidP="009D00C6">
      <w:pPr>
        <w:ind w:firstLine="567"/>
      </w:pPr>
      <w:proofErr w:type="gramStart"/>
      <w:r w:rsidRPr="00463392">
        <w:t>Плата за публичный сервитут в отношении земель и земельных участков, кадастровая стоимость которых не определена, установлена в размере 0,01 процента среднего уровня кадастровой стоимости земельных участк</w:t>
      </w:r>
      <w:r>
        <w:t>ов по Татарскому муниципальному</w:t>
      </w:r>
      <w:r w:rsidRPr="00463392">
        <w:t xml:space="preserve"> району Новосибирской области, за каждый год использования этих земель и земельных участков пропорционально площади земель и земельных участков в установленных границах публичного сервитута.</w:t>
      </w:r>
      <w:proofErr w:type="gramEnd"/>
    </w:p>
    <w:p w:rsidR="009D00C6" w:rsidRDefault="009D00C6" w:rsidP="009D00C6">
      <w:pPr>
        <w:ind w:firstLine="567"/>
      </w:pPr>
      <w:r>
        <w:t xml:space="preserve">  (S ЧЗУ) x  (</w:t>
      </w:r>
      <w:r w:rsidRPr="000136A1">
        <w:t>СУКС</w:t>
      </w:r>
      <w:r>
        <w:t>) x 0,01%</w:t>
      </w:r>
      <w:r w:rsidRPr="00C307A2">
        <w:t xml:space="preserve"> x (количество лет)</w:t>
      </w:r>
      <w:r>
        <w:t xml:space="preserve">, где: </w:t>
      </w:r>
    </w:p>
    <w:p w:rsidR="009D00C6" w:rsidRPr="005F7F1A" w:rsidRDefault="009D00C6" w:rsidP="009D00C6">
      <w:pPr>
        <w:pStyle w:val="a6"/>
        <w:ind w:firstLine="0"/>
        <w:rPr>
          <w:rFonts w:eastAsia="Calibri"/>
          <w:lang w:eastAsia="en-US"/>
        </w:rPr>
      </w:pPr>
      <w:r w:rsidRPr="005F7F1A">
        <w:rPr>
          <w:rFonts w:eastAsia="Calibri"/>
          <w:lang w:eastAsia="en-US"/>
        </w:rPr>
        <w:t>С</w:t>
      </w:r>
      <w:r>
        <w:rPr>
          <w:rFonts w:eastAsia="Calibri"/>
          <w:lang w:eastAsia="en-US"/>
        </w:rPr>
        <w:t>У</w:t>
      </w:r>
      <w:r w:rsidRPr="005F7F1A">
        <w:rPr>
          <w:rFonts w:eastAsia="Calibri"/>
          <w:lang w:eastAsia="en-US"/>
        </w:rPr>
        <w:t xml:space="preserve">КС - средний </w:t>
      </w:r>
      <w:r>
        <w:rPr>
          <w:rFonts w:eastAsia="Calibri"/>
          <w:lang w:eastAsia="en-US"/>
        </w:rPr>
        <w:t>уровень</w:t>
      </w:r>
      <w:r w:rsidRPr="005F7F1A">
        <w:rPr>
          <w:rFonts w:eastAsia="Calibri"/>
          <w:lang w:eastAsia="en-US"/>
        </w:rPr>
        <w:t xml:space="preserve"> кадастровой стоимости земель, государственная собственность на которые не разграничена, по городскому округу. Значение </w:t>
      </w:r>
      <w:r w:rsidRPr="000136A1">
        <w:rPr>
          <w:rFonts w:eastAsia="Calibri"/>
          <w:lang w:eastAsia="en-US"/>
        </w:rPr>
        <w:t>СУКС</w:t>
      </w:r>
      <w:r w:rsidRPr="005F7F1A">
        <w:rPr>
          <w:rFonts w:eastAsia="Calibri"/>
          <w:lang w:eastAsia="en-US"/>
        </w:rPr>
        <w:t xml:space="preserve"> определяется в соответствии с Приказом департамента имущества и земельных отношений Новосибирской области от </w:t>
      </w:r>
      <w:r>
        <w:rPr>
          <w:rFonts w:eastAsia="Calibri"/>
          <w:lang w:eastAsia="en-US"/>
        </w:rPr>
        <w:t>20.10.2022</w:t>
      </w:r>
      <w:r w:rsidRPr="005F7F1A">
        <w:rPr>
          <w:rFonts w:eastAsia="Calibri"/>
          <w:lang w:eastAsia="en-US"/>
        </w:rPr>
        <w:t xml:space="preserve"> № </w:t>
      </w:r>
      <w:r>
        <w:rPr>
          <w:rFonts w:eastAsia="Calibri"/>
          <w:lang w:eastAsia="en-US"/>
        </w:rPr>
        <w:t>3017</w:t>
      </w:r>
      <w:r w:rsidRPr="005F7F1A">
        <w:rPr>
          <w:rFonts w:eastAsia="Calibri"/>
          <w:lang w:eastAsia="en-US"/>
        </w:rPr>
        <w:t xml:space="preserve"> «Об утверждении результатов определения кадастровой стоимости земельных участков на т</w:t>
      </w:r>
      <w:r>
        <w:rPr>
          <w:rFonts w:eastAsia="Calibri"/>
          <w:lang w:eastAsia="en-US"/>
        </w:rPr>
        <w:t>ерритории Новосибирской области</w:t>
      </w:r>
      <w:r w:rsidRPr="005F7F1A">
        <w:rPr>
          <w:rFonts w:eastAsia="Calibri"/>
          <w:lang w:eastAsia="en-US"/>
        </w:rPr>
        <w:t xml:space="preserve"> и среднего уровня кадастровой стоимости </w:t>
      </w:r>
      <w:r>
        <w:rPr>
          <w:rFonts w:eastAsia="Calibri"/>
          <w:lang w:eastAsia="en-US"/>
        </w:rPr>
        <w:t>по муниципальным районам и городским округам</w:t>
      </w:r>
      <w:r w:rsidRPr="005F7F1A">
        <w:rPr>
          <w:rFonts w:eastAsia="Calibri"/>
          <w:lang w:eastAsia="en-US"/>
        </w:rPr>
        <w:t xml:space="preserve"> Новосибирской области»;</w:t>
      </w:r>
    </w:p>
    <w:p w:rsidR="009D00C6" w:rsidRDefault="009D00C6" w:rsidP="009D00C6">
      <w:pPr>
        <w:pStyle w:val="a6"/>
        <w:rPr>
          <w:rFonts w:eastAsia="Calibri"/>
          <w:lang w:eastAsia="en-US"/>
        </w:rPr>
      </w:pPr>
      <w:r w:rsidRPr="005F7F1A">
        <w:rPr>
          <w:rFonts w:eastAsia="Calibri"/>
          <w:lang w:eastAsia="en-US"/>
        </w:rPr>
        <w:t>S ЧЗУ - площадь части земельного участка в установленных границах публичного сервитута.</w:t>
      </w:r>
    </w:p>
    <w:p w:rsidR="009D00C6" w:rsidRDefault="009D00C6" w:rsidP="009D00C6">
      <w:pPr>
        <w:pStyle w:val="a6"/>
      </w:pPr>
      <w:r w:rsidRPr="00E22D6A">
        <w:rPr>
          <w:rFonts w:eastAsia="Calibri"/>
          <w:lang w:eastAsia="en-US"/>
        </w:rPr>
        <w:t xml:space="preserve">- </w:t>
      </w:r>
      <w:r>
        <w:rPr>
          <w:rFonts w:eastAsia="Calibri"/>
          <w:lang w:eastAsia="en-US"/>
        </w:rPr>
        <w:t>из</w:t>
      </w:r>
      <w:r w:rsidRPr="00E22D6A">
        <w:rPr>
          <w:rFonts w:eastAsia="Calibri"/>
          <w:lang w:eastAsia="en-US"/>
        </w:rPr>
        <w:t xml:space="preserve"> </w:t>
      </w:r>
      <w:r w:rsidR="006C4A11" w:rsidRPr="006C4A11">
        <w:rPr>
          <w:rFonts w:eastAsia="Calibri"/>
          <w:lang w:eastAsia="en-US"/>
        </w:rPr>
        <w:t xml:space="preserve">кадастровых кварталов </w:t>
      </w:r>
      <w:r w:rsidR="00CA5833" w:rsidRPr="00CA5833">
        <w:rPr>
          <w:rFonts w:eastAsia="Calibri"/>
          <w:lang w:eastAsia="en-US"/>
        </w:rPr>
        <w:t>54:37:01</w:t>
      </w:r>
      <w:r w:rsidR="00CA5833">
        <w:rPr>
          <w:rFonts w:eastAsia="Calibri"/>
          <w:lang w:eastAsia="en-US"/>
        </w:rPr>
        <w:t>0314; 54:37:010324; 54:37:010201; 54:37:010116; 54:37:010241; 54:37:020305; 54:37:020306; 54:37:020322; 54:37:020312</w:t>
      </w:r>
      <w:r w:rsidR="006C4A11">
        <w:rPr>
          <w:rFonts w:eastAsia="Calibri"/>
          <w:lang w:eastAsia="en-US"/>
        </w:rPr>
        <w:t xml:space="preserve">, площадью </w:t>
      </w:r>
      <w:r w:rsidR="00CA5833">
        <w:rPr>
          <w:rFonts w:eastAsia="Calibri"/>
          <w:lang w:eastAsia="en-US"/>
        </w:rPr>
        <w:t>931</w:t>
      </w:r>
      <w:r w:rsidR="006C4A11">
        <w:rPr>
          <w:rFonts w:eastAsia="Calibri"/>
          <w:lang w:eastAsia="en-US"/>
        </w:rPr>
        <w:t xml:space="preserve"> </w:t>
      </w:r>
      <w:proofErr w:type="spellStart"/>
      <w:r w:rsidR="006C4A11">
        <w:rPr>
          <w:rFonts w:eastAsia="Calibri"/>
          <w:lang w:eastAsia="en-US"/>
        </w:rPr>
        <w:t>кв.м</w:t>
      </w:r>
      <w:proofErr w:type="spellEnd"/>
      <w:r>
        <w:rPr>
          <w:rFonts w:eastAsia="Calibri"/>
          <w:lang w:eastAsia="en-US"/>
        </w:rPr>
        <w:t>.</w:t>
      </w:r>
      <w:r w:rsidRPr="00E479A0">
        <w:t xml:space="preserve"> </w:t>
      </w:r>
    </w:p>
    <w:p w:rsidR="009D00C6" w:rsidRDefault="009D00C6" w:rsidP="009D00C6">
      <w:pPr>
        <w:pStyle w:val="a6"/>
        <w:rPr>
          <w:rFonts w:eastAsia="Calibri"/>
          <w:lang w:eastAsia="en-US"/>
        </w:rPr>
      </w:pPr>
      <w:r w:rsidRPr="007832C3">
        <w:rPr>
          <w:rFonts w:eastAsia="Calibri"/>
          <w:b/>
          <w:lang w:eastAsia="en-US"/>
        </w:rPr>
        <w:t xml:space="preserve">Размер платы за установление публичного сервитута </w:t>
      </w:r>
      <w:r w:rsidR="004D4738">
        <w:rPr>
          <w:rFonts w:eastAsia="Calibri"/>
          <w:b/>
          <w:lang w:eastAsia="en-US"/>
        </w:rPr>
        <w:t xml:space="preserve">269 </w:t>
      </w:r>
      <w:r w:rsidRPr="007832C3">
        <w:rPr>
          <w:rFonts w:eastAsia="Calibri"/>
          <w:b/>
          <w:lang w:eastAsia="en-US"/>
        </w:rPr>
        <w:t xml:space="preserve"> руб. </w:t>
      </w:r>
      <w:r w:rsidR="006B08FE">
        <w:rPr>
          <w:rFonts w:eastAsia="Calibri"/>
          <w:b/>
          <w:lang w:eastAsia="en-US"/>
        </w:rPr>
        <w:t>7</w:t>
      </w:r>
      <w:r w:rsidR="004D4738">
        <w:rPr>
          <w:rFonts w:eastAsia="Calibri"/>
          <w:b/>
          <w:lang w:eastAsia="en-US"/>
        </w:rPr>
        <w:t>5</w:t>
      </w:r>
      <w:r w:rsidRPr="007832C3">
        <w:rPr>
          <w:rFonts w:eastAsia="Calibri"/>
          <w:b/>
          <w:lang w:eastAsia="en-US"/>
        </w:rPr>
        <w:t xml:space="preserve"> коп. </w:t>
      </w:r>
      <w:r w:rsidRPr="00E479A0">
        <w:rPr>
          <w:rFonts w:eastAsia="Calibri"/>
          <w:lang w:eastAsia="en-US"/>
        </w:rPr>
        <w:t>(</w:t>
      </w:r>
      <w:r w:rsidR="004D4738">
        <w:rPr>
          <w:rFonts w:eastAsia="Calibri"/>
          <w:lang w:eastAsia="en-US"/>
        </w:rPr>
        <w:t>Двести шестьдесят девять рублей 75</w:t>
      </w:r>
      <w:r>
        <w:rPr>
          <w:rFonts w:eastAsia="Calibri"/>
          <w:lang w:eastAsia="en-US"/>
        </w:rPr>
        <w:t xml:space="preserve"> </w:t>
      </w:r>
      <w:r w:rsidRPr="00E479A0">
        <w:rPr>
          <w:rFonts w:eastAsia="Calibri"/>
          <w:lang w:eastAsia="en-US"/>
        </w:rPr>
        <w:t>копе</w:t>
      </w:r>
      <w:r>
        <w:rPr>
          <w:rFonts w:eastAsia="Calibri"/>
          <w:lang w:eastAsia="en-US"/>
        </w:rPr>
        <w:t>ек</w:t>
      </w:r>
      <w:r w:rsidRPr="00E479A0">
        <w:rPr>
          <w:rFonts w:eastAsia="Calibri"/>
          <w:lang w:eastAsia="en-US"/>
        </w:rPr>
        <w:t>)</w:t>
      </w:r>
      <w:r>
        <w:rPr>
          <w:rFonts w:eastAsia="Calibri"/>
          <w:lang w:eastAsia="en-US"/>
        </w:rPr>
        <w:t xml:space="preserve">; </w:t>
      </w:r>
      <w:r w:rsidRPr="00E479A0">
        <w:rPr>
          <w:rFonts w:eastAsia="Calibri"/>
          <w:lang w:eastAsia="en-US"/>
        </w:rPr>
        <w:t xml:space="preserve"> </w:t>
      </w:r>
      <w:r>
        <w:rPr>
          <w:rFonts w:eastAsia="Calibri"/>
          <w:lang w:eastAsia="en-US"/>
        </w:rPr>
        <w:t xml:space="preserve"> </w:t>
      </w:r>
      <w:r w:rsidRPr="00E479A0">
        <w:rPr>
          <w:rFonts w:eastAsia="Calibri"/>
          <w:lang w:eastAsia="en-US"/>
        </w:rPr>
        <w:t xml:space="preserve"> </w:t>
      </w:r>
      <w:r w:rsidR="000E0C24">
        <w:rPr>
          <w:rFonts w:eastAsia="Calibri"/>
          <w:lang w:eastAsia="en-US"/>
        </w:rPr>
        <w:t>931</w:t>
      </w:r>
      <w:r>
        <w:rPr>
          <w:rFonts w:eastAsia="Calibri"/>
          <w:lang w:eastAsia="en-US"/>
        </w:rPr>
        <w:t xml:space="preserve"> </w:t>
      </w:r>
      <w:r w:rsidRPr="00E479A0">
        <w:rPr>
          <w:rFonts w:eastAsia="Calibri"/>
          <w:lang w:eastAsia="en-US"/>
        </w:rPr>
        <w:t xml:space="preserve">(S ЧЗУ) x  </w:t>
      </w:r>
      <w:r>
        <w:rPr>
          <w:rFonts w:eastAsia="Calibri"/>
          <w:lang w:eastAsia="en-US"/>
        </w:rPr>
        <w:t xml:space="preserve">59,13 </w:t>
      </w:r>
      <w:r w:rsidRPr="00E479A0">
        <w:rPr>
          <w:rFonts w:eastAsia="Calibri"/>
          <w:lang w:eastAsia="en-US"/>
        </w:rPr>
        <w:t xml:space="preserve">(СУКС) x 0,01% x </w:t>
      </w:r>
      <w:r>
        <w:rPr>
          <w:rFonts w:eastAsia="Calibri"/>
          <w:lang w:eastAsia="en-US"/>
        </w:rPr>
        <w:t xml:space="preserve">49 </w:t>
      </w:r>
      <w:r w:rsidRPr="00E479A0">
        <w:rPr>
          <w:rFonts w:eastAsia="Calibri"/>
          <w:lang w:eastAsia="en-US"/>
        </w:rPr>
        <w:t>(количество лет)</w:t>
      </w:r>
      <w:r>
        <w:rPr>
          <w:rFonts w:eastAsia="Calibri"/>
          <w:lang w:eastAsia="en-US"/>
        </w:rPr>
        <w:t>.</w:t>
      </w:r>
    </w:p>
    <w:p w:rsidR="00537EF9" w:rsidRPr="00537EF9" w:rsidRDefault="00537EF9" w:rsidP="00537EF9">
      <w:pPr>
        <w:ind w:firstLine="567"/>
      </w:pPr>
      <w:r w:rsidRPr="00537EF9">
        <w:rPr>
          <w:b/>
        </w:rPr>
        <w:t xml:space="preserve">Плата за публичный сервитут составляет </w:t>
      </w:r>
      <w:r w:rsidRPr="00160235">
        <w:rPr>
          <w:b/>
        </w:rPr>
        <w:t>1 641  руб. 75 коп.</w:t>
      </w:r>
      <w:r w:rsidRPr="00537EF9">
        <w:t xml:space="preserve"> (Одна тысяча шестьсот сорок один</w:t>
      </w:r>
      <w:r w:rsidR="00160235">
        <w:t>)</w:t>
      </w:r>
      <w:r w:rsidRPr="00537EF9">
        <w:t xml:space="preserve"> рубль</w:t>
      </w:r>
      <w:r>
        <w:t xml:space="preserve"> 75 копеек </w:t>
      </w:r>
      <w:r w:rsidRPr="00537EF9">
        <w:t xml:space="preserve">и вносится Обществом с ограниченной ответственностью  «Газпром газораспределение Томск» единовременными платежами не позднее шести месяцев со дня издания настоящего постановления на следующие платежные реквизиты: </w:t>
      </w:r>
    </w:p>
    <w:p w:rsidR="00537EF9" w:rsidRPr="00537EF9" w:rsidRDefault="00537EF9" w:rsidP="00537EF9">
      <w:pPr>
        <w:ind w:firstLine="567"/>
      </w:pPr>
      <w:r w:rsidRPr="00537EF9">
        <w:rPr>
          <w:color w:val="222222"/>
        </w:rPr>
        <w:t> </w:t>
      </w:r>
      <w:r w:rsidR="00160235">
        <w:t>1372 руб. 00 коп.</w:t>
      </w:r>
      <w:r w:rsidRPr="00537EF9">
        <w:t xml:space="preserve"> (</w:t>
      </w:r>
      <w:r w:rsidR="00160235">
        <w:t>Одна тысяча триста семьдесят два</w:t>
      </w:r>
      <w:r w:rsidRPr="00537EF9">
        <w:t>) рубл</w:t>
      </w:r>
      <w:r w:rsidR="00160235">
        <w:t>я</w:t>
      </w:r>
      <w:r w:rsidRPr="00537EF9">
        <w:t xml:space="preserve"> 18 копеек по реквизитам:</w:t>
      </w:r>
    </w:p>
    <w:p w:rsidR="00537EF9" w:rsidRDefault="00537EF9" w:rsidP="00537EF9">
      <w:pPr>
        <w:ind w:firstLine="567"/>
      </w:pPr>
      <w:r w:rsidRPr="00537EF9">
        <w:t xml:space="preserve">Получатель: УФК по Новосибирской области (Администрация города Татарска Татарского района Новосибирской области, л/с 04513207290) ИНН 5453110233, КПП 545301001, расчетный счет № 03100643000000015100 в СИБИРСКОЕ ГУ Банка России // УФК по Новосибирской области г. Новосибирск, </w:t>
      </w:r>
      <w:proofErr w:type="spellStart"/>
      <w:proofErr w:type="gramStart"/>
      <w:r w:rsidRPr="00537EF9">
        <w:t>кор</w:t>
      </w:r>
      <w:proofErr w:type="spellEnd"/>
      <w:r w:rsidRPr="00537EF9">
        <w:t>. счет</w:t>
      </w:r>
      <w:proofErr w:type="gramEnd"/>
      <w:r w:rsidRPr="00537EF9">
        <w:t xml:space="preserve"> 40102810445370000043 (единый казначейский счет) БИК 015004950, ОКТМО 50650101,ОКПО 04035291 код бюджетной классификации </w:t>
      </w:r>
      <w:r w:rsidRPr="00537EF9">
        <w:lastRenderedPageBreak/>
        <w:t>022 111 053</w:t>
      </w:r>
      <w:r>
        <w:t>25</w:t>
      </w:r>
      <w:r w:rsidRPr="00537EF9">
        <w:t xml:space="preserve"> 13 0000 120 «Плата по соглашениям об установлении сервитута</w:t>
      </w:r>
      <w:r>
        <w:t>,</w:t>
      </w:r>
      <w:r w:rsidRPr="00537EF9">
        <w:t xml:space="preserve"> заключенного органами местного самоуправления городских поселений, государственными ил</w:t>
      </w:r>
      <w:r>
        <w:t xml:space="preserve">и муниципальными предприятиями, </w:t>
      </w:r>
      <w:r w:rsidRPr="00537EF9">
        <w:t xml:space="preserve">либо государственными или муниципальными учреждениями в отношении земельных участков, </w:t>
      </w:r>
      <w:r>
        <w:t>находящихся в собственности городских поселений»;</w:t>
      </w:r>
    </w:p>
    <w:p w:rsidR="00537EF9" w:rsidRPr="00537EF9" w:rsidRDefault="00160235" w:rsidP="00537EF9">
      <w:pPr>
        <w:ind w:firstLine="567"/>
      </w:pPr>
      <w:r>
        <w:t>269 руб.75</w:t>
      </w:r>
      <w:r w:rsidRPr="00160235">
        <w:t>коп. (Двести шестьдесят девять</w:t>
      </w:r>
      <w:r>
        <w:t xml:space="preserve">) рублей 75 копеек </w:t>
      </w:r>
      <w:r w:rsidR="00537EF9" w:rsidRPr="00537EF9">
        <w:t>по реквизитам:</w:t>
      </w:r>
    </w:p>
    <w:p w:rsidR="00537EF9" w:rsidRPr="00537EF9" w:rsidRDefault="00537EF9" w:rsidP="00537EF9">
      <w:pPr>
        <w:shd w:val="clear" w:color="auto" w:fill="FFFFFF"/>
        <w:autoSpaceDE/>
        <w:autoSpaceDN/>
        <w:ind w:firstLine="567"/>
        <w:rPr>
          <w:b/>
          <w:spacing w:val="8"/>
          <w:u w:val="single"/>
        </w:rPr>
      </w:pPr>
      <w:r w:rsidRPr="00537EF9">
        <w:t>Получатель: УФК по Новосибирской области (Администрация города Татарска Татарского района Новосибирской области, л/с 04513207290) ИНН 5453110233, КПП 545301001, расчетный счет № 03100643000000015</w:t>
      </w:r>
      <w:r>
        <w:t xml:space="preserve">100 в СИБИРСКОЕ ГУ Банка России </w:t>
      </w:r>
      <w:r w:rsidRPr="00537EF9">
        <w:t xml:space="preserve">// УФК по Новосибирской области г. Новосибирск, </w:t>
      </w:r>
      <w:proofErr w:type="spellStart"/>
      <w:proofErr w:type="gramStart"/>
      <w:r w:rsidRPr="00537EF9">
        <w:t>кор</w:t>
      </w:r>
      <w:proofErr w:type="spellEnd"/>
      <w:r w:rsidRPr="00537EF9">
        <w:t>. счет</w:t>
      </w:r>
      <w:proofErr w:type="gramEnd"/>
      <w:r w:rsidRPr="00537EF9">
        <w:t xml:space="preserve"> 40102810445370000043 (единый казначейский счет) БИК 015004950, ОКТМО 50650101,ОКПО 04035291 код бюджетной классификации 022 111 05314 13 0000 120 «Плата по соглашениям об установлении сервитута заключенного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7. </w:t>
      </w:r>
      <w:proofErr w:type="gramStart"/>
      <w:r w:rsidRPr="00463392">
        <w:rPr>
          <w:sz w:val="28"/>
          <w:szCs w:val="28"/>
        </w:rPr>
        <w:t xml:space="preserve">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законом </w:t>
      </w:r>
      <w:r w:rsidRPr="009D00C6">
        <w:rPr>
          <w:sz w:val="28"/>
          <w:szCs w:val="28"/>
        </w:rPr>
        <w:t>«</w:t>
      </w:r>
      <w:hyperlink r:id="rId5" w:tooltip="Об оценочной деятельности в Российской Федерации" w:history="1">
        <w:r w:rsidRPr="009D00C6">
          <w:rPr>
            <w:rStyle w:val="a5"/>
            <w:color w:val="auto"/>
            <w:sz w:val="28"/>
            <w:szCs w:val="28"/>
            <w:u w:val="none"/>
          </w:rPr>
          <w:t>Об оценочной деятельности в Российской Федерации</w:t>
        </w:r>
      </w:hyperlink>
      <w:r w:rsidRPr="009D00C6">
        <w:rPr>
          <w:sz w:val="28"/>
          <w:szCs w:val="28"/>
        </w:rPr>
        <w:t>» и методическими рекомендациями</w:t>
      </w:r>
      <w:r w:rsidRPr="00463392">
        <w:rPr>
          <w:sz w:val="28"/>
          <w:szCs w:val="28"/>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r w:rsidRPr="00463392">
        <w:rPr>
          <w:sz w:val="28"/>
          <w:szCs w:val="28"/>
        </w:rPr>
        <w:t xml:space="preserve">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 xml:space="preserve"> 8. Публичный сервитут считается установленным со дня внесения сведений о его границах в Единый государственный реестр недвижимости.</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 9. Порядок установления зоны с особыми условиями использования территорий и содержание ограничений прав на части земельных участков в границах такой зоны определяются с Правилами охраны газораспределительных сетей, утвержденными постановлением Правительства Российской Федерации от 20.11.2000</w:t>
      </w:r>
      <w:r>
        <w:rPr>
          <w:sz w:val="28"/>
          <w:szCs w:val="28"/>
        </w:rPr>
        <w:t>г.</w:t>
      </w:r>
      <w:r w:rsidRPr="00463392">
        <w:rPr>
          <w:sz w:val="28"/>
          <w:szCs w:val="28"/>
        </w:rPr>
        <w:t xml:space="preserve"> №878.</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10.  Обществу</w:t>
      </w:r>
      <w:r>
        <w:rPr>
          <w:sz w:val="28"/>
          <w:szCs w:val="28"/>
        </w:rPr>
        <w:t> </w:t>
      </w:r>
      <w:r w:rsidRPr="00463392">
        <w:rPr>
          <w:sz w:val="28"/>
          <w:szCs w:val="28"/>
        </w:rPr>
        <w:t>с</w:t>
      </w:r>
      <w:r>
        <w:rPr>
          <w:sz w:val="28"/>
          <w:szCs w:val="28"/>
        </w:rPr>
        <w:t> </w:t>
      </w:r>
      <w:r w:rsidRPr="00463392">
        <w:rPr>
          <w:sz w:val="28"/>
          <w:szCs w:val="28"/>
        </w:rPr>
        <w:t>ограниченной</w:t>
      </w:r>
      <w:r>
        <w:rPr>
          <w:sz w:val="28"/>
          <w:szCs w:val="28"/>
        </w:rPr>
        <w:t> </w:t>
      </w:r>
      <w:r w:rsidRPr="00463392">
        <w:rPr>
          <w:sz w:val="28"/>
          <w:szCs w:val="28"/>
        </w:rPr>
        <w:t>ответственностью</w:t>
      </w:r>
      <w:r>
        <w:rPr>
          <w:sz w:val="28"/>
          <w:szCs w:val="28"/>
        </w:rPr>
        <w:t> </w:t>
      </w:r>
      <w:r w:rsidRPr="00463392">
        <w:rPr>
          <w:sz w:val="28"/>
          <w:szCs w:val="28"/>
        </w:rPr>
        <w:t>«</w:t>
      </w:r>
      <w:r>
        <w:rPr>
          <w:rStyle w:val="a3"/>
          <w:b w:val="0"/>
          <w:sz w:val="28"/>
          <w:szCs w:val="28"/>
        </w:rPr>
        <w:t xml:space="preserve">Газпром </w:t>
      </w:r>
      <w:r w:rsidRPr="00463392">
        <w:rPr>
          <w:rStyle w:val="a3"/>
          <w:b w:val="0"/>
          <w:sz w:val="28"/>
          <w:szCs w:val="28"/>
        </w:rPr>
        <w:t>газораспределение Томск</w:t>
      </w:r>
      <w:r w:rsidRPr="00463392">
        <w:rPr>
          <w:b/>
          <w:sz w:val="28"/>
          <w:szCs w:val="28"/>
        </w:rPr>
        <w:t>»</w:t>
      </w:r>
      <w:r w:rsidRPr="00463392">
        <w:rPr>
          <w:sz w:val="28"/>
          <w:szCs w:val="28"/>
        </w:rPr>
        <w:t xml:space="preserve"> заключить с правообладателями земельн</w:t>
      </w:r>
      <w:r>
        <w:rPr>
          <w:sz w:val="28"/>
          <w:szCs w:val="28"/>
        </w:rPr>
        <w:t>ого</w:t>
      </w:r>
      <w:r w:rsidRPr="00463392">
        <w:rPr>
          <w:sz w:val="28"/>
          <w:szCs w:val="28"/>
        </w:rPr>
        <w:t xml:space="preserve"> участк</w:t>
      </w:r>
      <w:r>
        <w:rPr>
          <w:sz w:val="28"/>
          <w:szCs w:val="28"/>
        </w:rPr>
        <w:t>а</w:t>
      </w:r>
      <w:r w:rsidRPr="00463392">
        <w:rPr>
          <w:sz w:val="28"/>
          <w:szCs w:val="28"/>
        </w:rPr>
        <w:t xml:space="preserve"> соглашени</w:t>
      </w:r>
      <w:r>
        <w:rPr>
          <w:sz w:val="28"/>
          <w:szCs w:val="28"/>
        </w:rPr>
        <w:t>е</w:t>
      </w:r>
      <w:r w:rsidRPr="00463392">
        <w:rPr>
          <w:sz w:val="28"/>
          <w:szCs w:val="28"/>
        </w:rPr>
        <w:t xml:space="preserve"> об осуществлении публичного сервитута.</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 xml:space="preserve">11. Отделу </w:t>
      </w:r>
      <w:r>
        <w:rPr>
          <w:sz w:val="28"/>
          <w:szCs w:val="28"/>
        </w:rPr>
        <w:t>экономики, имущества</w:t>
      </w:r>
      <w:r w:rsidRPr="00463392">
        <w:rPr>
          <w:sz w:val="28"/>
          <w:szCs w:val="28"/>
        </w:rPr>
        <w:t xml:space="preserve"> и земельных отношений </w:t>
      </w:r>
      <w:proofErr w:type="gramStart"/>
      <w:r w:rsidRPr="00463392">
        <w:rPr>
          <w:sz w:val="28"/>
          <w:szCs w:val="28"/>
        </w:rPr>
        <w:t>администрации города Татарска Татарского района Новосибирской области</w:t>
      </w:r>
      <w:proofErr w:type="gramEnd"/>
      <w:r w:rsidRPr="00463392">
        <w:rPr>
          <w:sz w:val="28"/>
          <w:szCs w:val="28"/>
        </w:rPr>
        <w:t xml:space="preserve"> в течение пяти рабочих дней со дня принятия данного постановления:</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 1) направить копию постановления об установлении публичного сервитута в орган регистрации прав;</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 xml:space="preserve"> 2) направить Обществу с ограниченной ответственностью </w:t>
      </w:r>
      <w:r w:rsidRPr="00463392">
        <w:rPr>
          <w:b/>
          <w:sz w:val="28"/>
          <w:szCs w:val="28"/>
        </w:rPr>
        <w:t>«</w:t>
      </w:r>
      <w:r w:rsidRPr="00463392">
        <w:rPr>
          <w:rStyle w:val="a3"/>
          <w:b w:val="0"/>
          <w:sz w:val="28"/>
          <w:szCs w:val="28"/>
        </w:rPr>
        <w:t>Газпром газораспределение Томск</w:t>
      </w:r>
      <w:r w:rsidRPr="00463392">
        <w:rPr>
          <w:sz w:val="28"/>
          <w:szCs w:val="28"/>
        </w:rPr>
        <w:t xml:space="preserve">» копию постановления об установлении публичного </w:t>
      </w:r>
      <w:r w:rsidRPr="00463392">
        <w:rPr>
          <w:sz w:val="28"/>
          <w:szCs w:val="28"/>
        </w:rPr>
        <w:lastRenderedPageBreak/>
        <w:t>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9D00C6" w:rsidRPr="00463392" w:rsidRDefault="009D00C6" w:rsidP="009D00C6">
      <w:pPr>
        <w:pStyle w:val="a4"/>
        <w:shd w:val="clear" w:color="auto" w:fill="FFFFFF"/>
        <w:spacing w:before="0" w:beforeAutospacing="0" w:after="0" w:afterAutospacing="0"/>
        <w:ind w:firstLine="567"/>
        <w:jc w:val="both"/>
        <w:rPr>
          <w:sz w:val="28"/>
          <w:szCs w:val="28"/>
        </w:rPr>
      </w:pPr>
      <w:r w:rsidRPr="00463392">
        <w:rPr>
          <w:sz w:val="28"/>
          <w:szCs w:val="28"/>
        </w:rPr>
        <w:t xml:space="preserve">3) обеспечить опубликование настоящего постановления на официальном сайте </w:t>
      </w:r>
      <w:proofErr w:type="gramStart"/>
      <w:r w:rsidRPr="00463392">
        <w:rPr>
          <w:sz w:val="28"/>
          <w:szCs w:val="28"/>
        </w:rPr>
        <w:t xml:space="preserve">администрации </w:t>
      </w:r>
      <w:r>
        <w:rPr>
          <w:sz w:val="28"/>
          <w:szCs w:val="28"/>
        </w:rPr>
        <w:t xml:space="preserve">города Татарска </w:t>
      </w:r>
      <w:r w:rsidRPr="00463392">
        <w:rPr>
          <w:sz w:val="28"/>
          <w:szCs w:val="28"/>
        </w:rPr>
        <w:t>Татарского района Новосибирской области</w:t>
      </w:r>
      <w:proofErr w:type="gramEnd"/>
      <w:r>
        <w:rPr>
          <w:sz w:val="28"/>
          <w:szCs w:val="28"/>
        </w:rPr>
        <w:t>.</w:t>
      </w:r>
      <w:r w:rsidRPr="00463392">
        <w:rPr>
          <w:sz w:val="28"/>
          <w:szCs w:val="28"/>
        </w:rPr>
        <w:t> </w:t>
      </w:r>
    </w:p>
    <w:p w:rsidR="009D00C6" w:rsidRPr="00463392" w:rsidRDefault="009D00C6" w:rsidP="009D00C6">
      <w:pPr>
        <w:pStyle w:val="ConsPlusNormal"/>
        <w:widowControl/>
        <w:ind w:firstLine="567"/>
        <w:jc w:val="both"/>
        <w:rPr>
          <w:rFonts w:ascii="Times New Roman" w:hAnsi="Times New Roman" w:cs="Times New Roman"/>
          <w:sz w:val="28"/>
          <w:szCs w:val="28"/>
        </w:rPr>
      </w:pPr>
      <w:r w:rsidRPr="00463392">
        <w:rPr>
          <w:rFonts w:ascii="Times New Roman" w:hAnsi="Times New Roman" w:cs="Times New Roman"/>
          <w:sz w:val="28"/>
          <w:szCs w:val="28"/>
        </w:rPr>
        <w:t xml:space="preserve"> 12. Контроль за исполнением настоящего постановления возложить на заместителя </w:t>
      </w:r>
      <w:proofErr w:type="gramStart"/>
      <w:r w:rsidRPr="00463392">
        <w:rPr>
          <w:rFonts w:ascii="Times New Roman" w:hAnsi="Times New Roman" w:cs="Times New Roman"/>
          <w:sz w:val="28"/>
          <w:szCs w:val="28"/>
        </w:rPr>
        <w:t>главы администрации города Татарска Татарского района  Новосибирской области</w:t>
      </w:r>
      <w:proofErr w:type="gramEnd"/>
      <w:r w:rsidRPr="00463392">
        <w:rPr>
          <w:rFonts w:ascii="Times New Roman" w:hAnsi="Times New Roman" w:cs="Times New Roman"/>
          <w:sz w:val="28"/>
          <w:szCs w:val="28"/>
        </w:rPr>
        <w:t xml:space="preserve"> Кузнецову Л.Л.</w:t>
      </w:r>
    </w:p>
    <w:p w:rsidR="00632771" w:rsidRDefault="009D00C6" w:rsidP="00114976">
      <w:pPr>
        <w:adjustRightInd w:val="0"/>
        <w:ind w:firstLine="567"/>
      </w:pPr>
      <w:r w:rsidRPr="00463392">
        <w:t> </w:t>
      </w:r>
    </w:p>
    <w:p w:rsidR="00632771" w:rsidRDefault="00632771" w:rsidP="009D00C6">
      <w:pPr>
        <w:autoSpaceDE/>
        <w:autoSpaceDN/>
        <w:ind w:firstLine="0"/>
      </w:pPr>
    </w:p>
    <w:p w:rsidR="009D00C6" w:rsidRPr="003A324D" w:rsidRDefault="00B22215" w:rsidP="009D00C6">
      <w:pPr>
        <w:autoSpaceDE/>
        <w:autoSpaceDN/>
        <w:ind w:firstLine="0"/>
      </w:pPr>
      <w:r>
        <w:t>И.</w:t>
      </w:r>
      <w:r w:rsidR="00F545E1">
        <w:t xml:space="preserve"> </w:t>
      </w:r>
      <w:r>
        <w:t>о</w:t>
      </w:r>
      <w:r w:rsidR="00160235">
        <w:t>.</w:t>
      </w:r>
      <w:r>
        <w:t xml:space="preserve"> г</w:t>
      </w:r>
      <w:r w:rsidR="009D00C6" w:rsidRPr="003A324D">
        <w:t>лав</w:t>
      </w:r>
      <w:r w:rsidR="00E1779C">
        <w:t>ы</w:t>
      </w:r>
      <w:r w:rsidR="009D00C6" w:rsidRPr="003A324D">
        <w:t xml:space="preserve"> города Татарска</w:t>
      </w:r>
    </w:p>
    <w:p w:rsidR="009D00C6" w:rsidRPr="003A324D" w:rsidRDefault="009D00C6" w:rsidP="009D00C6">
      <w:pPr>
        <w:autoSpaceDE/>
        <w:autoSpaceDN/>
        <w:ind w:firstLine="0"/>
      </w:pPr>
      <w:r w:rsidRPr="003A324D">
        <w:t>Татарского района Новосибирской области</w:t>
      </w:r>
      <w:r>
        <w:t xml:space="preserve">                        </w:t>
      </w:r>
      <w:r w:rsidR="00114976">
        <w:t xml:space="preserve">     </w:t>
      </w:r>
      <w:r>
        <w:t xml:space="preserve">       </w:t>
      </w:r>
      <w:r w:rsidR="00E1779C">
        <w:t xml:space="preserve">В. Ю. </w:t>
      </w:r>
      <w:proofErr w:type="spellStart"/>
      <w:r w:rsidR="00E1779C">
        <w:t>Барбашин</w:t>
      </w:r>
      <w:proofErr w:type="spellEnd"/>
    </w:p>
    <w:p w:rsidR="00114976" w:rsidRDefault="00114976" w:rsidP="00632771">
      <w:pPr>
        <w:shd w:val="clear" w:color="auto" w:fill="FFFFFF"/>
        <w:ind w:firstLine="0"/>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160235" w:rsidRDefault="00160235" w:rsidP="00632771">
      <w:pPr>
        <w:shd w:val="clear" w:color="auto" w:fill="FFFFFF"/>
        <w:ind w:firstLine="0"/>
        <w:rPr>
          <w:sz w:val="18"/>
          <w:szCs w:val="18"/>
        </w:rPr>
      </w:pPr>
    </w:p>
    <w:p w:rsidR="00255F0D" w:rsidRPr="00632771" w:rsidRDefault="009D00C6" w:rsidP="00632771">
      <w:pPr>
        <w:shd w:val="clear" w:color="auto" w:fill="FFFFFF"/>
        <w:ind w:firstLine="0"/>
        <w:rPr>
          <w:sz w:val="18"/>
          <w:szCs w:val="18"/>
        </w:rPr>
      </w:pPr>
      <w:r w:rsidRPr="00463392">
        <w:rPr>
          <w:sz w:val="18"/>
          <w:szCs w:val="18"/>
        </w:rPr>
        <w:t xml:space="preserve">Исп. </w:t>
      </w:r>
      <w:r w:rsidR="00114976">
        <w:rPr>
          <w:sz w:val="18"/>
          <w:szCs w:val="18"/>
        </w:rPr>
        <w:t>Гончарова Е</w:t>
      </w:r>
      <w:r>
        <w:rPr>
          <w:sz w:val="18"/>
          <w:szCs w:val="18"/>
        </w:rPr>
        <w:t xml:space="preserve">.В. </w:t>
      </w:r>
      <w:r w:rsidRPr="00463392">
        <w:rPr>
          <w:sz w:val="18"/>
          <w:szCs w:val="18"/>
        </w:rPr>
        <w:t>тел. 8(38364)</w:t>
      </w:r>
      <w:r>
        <w:rPr>
          <w:sz w:val="18"/>
          <w:szCs w:val="18"/>
        </w:rPr>
        <w:t>21561</w:t>
      </w:r>
    </w:p>
    <w:sectPr w:rsidR="00255F0D" w:rsidRPr="00632771" w:rsidSect="00632771">
      <w:pgSz w:w="11906" w:h="16838"/>
      <w:pgMar w:top="851"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C9"/>
    <w:rsid w:val="00052974"/>
    <w:rsid w:val="000E0C24"/>
    <w:rsid w:val="000E223B"/>
    <w:rsid w:val="000F1A5E"/>
    <w:rsid w:val="00114976"/>
    <w:rsid w:val="00160235"/>
    <w:rsid w:val="00202755"/>
    <w:rsid w:val="00251216"/>
    <w:rsid w:val="00255F0D"/>
    <w:rsid w:val="00264714"/>
    <w:rsid w:val="00310CB1"/>
    <w:rsid w:val="0039308D"/>
    <w:rsid w:val="00427D17"/>
    <w:rsid w:val="00497FC7"/>
    <w:rsid w:val="004D4738"/>
    <w:rsid w:val="004D52F7"/>
    <w:rsid w:val="00530944"/>
    <w:rsid w:val="0053102F"/>
    <w:rsid w:val="00537EF9"/>
    <w:rsid w:val="00610CF8"/>
    <w:rsid w:val="00627528"/>
    <w:rsid w:val="00632771"/>
    <w:rsid w:val="006766C9"/>
    <w:rsid w:val="00683F79"/>
    <w:rsid w:val="006B08FE"/>
    <w:rsid w:val="006C4A11"/>
    <w:rsid w:val="006E0542"/>
    <w:rsid w:val="00767393"/>
    <w:rsid w:val="009D00C6"/>
    <w:rsid w:val="00A44D92"/>
    <w:rsid w:val="00AB2F66"/>
    <w:rsid w:val="00AD5142"/>
    <w:rsid w:val="00B01A4A"/>
    <w:rsid w:val="00B22215"/>
    <w:rsid w:val="00B83202"/>
    <w:rsid w:val="00BD1E00"/>
    <w:rsid w:val="00CA1908"/>
    <w:rsid w:val="00CA5833"/>
    <w:rsid w:val="00D87BC7"/>
    <w:rsid w:val="00DE32B2"/>
    <w:rsid w:val="00E1779C"/>
    <w:rsid w:val="00E37F44"/>
    <w:rsid w:val="00F545E1"/>
    <w:rsid w:val="00F7627E"/>
    <w:rsid w:val="00FE5652"/>
    <w:rsid w:val="00FE63E7"/>
    <w:rsid w:val="00FF3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C7"/>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D00C6"/>
    <w:rPr>
      <w:b/>
      <w:bCs/>
    </w:rPr>
  </w:style>
  <w:style w:type="paragraph" w:styleId="a4">
    <w:name w:val="Normal (Web)"/>
    <w:basedOn w:val="a"/>
    <w:uiPriority w:val="99"/>
    <w:unhideWhenUsed/>
    <w:rsid w:val="009D00C6"/>
    <w:pPr>
      <w:autoSpaceDE/>
      <w:autoSpaceDN/>
      <w:spacing w:before="100" w:beforeAutospacing="1" w:after="100" w:afterAutospacing="1"/>
      <w:ind w:firstLine="0"/>
      <w:jc w:val="left"/>
    </w:pPr>
    <w:rPr>
      <w:sz w:val="24"/>
      <w:szCs w:val="24"/>
    </w:rPr>
  </w:style>
  <w:style w:type="character" w:styleId="a5">
    <w:name w:val="Hyperlink"/>
    <w:uiPriority w:val="99"/>
    <w:unhideWhenUsed/>
    <w:rsid w:val="009D00C6"/>
    <w:rPr>
      <w:color w:val="0000FF"/>
      <w:u w:val="single"/>
    </w:rPr>
  </w:style>
  <w:style w:type="paragraph" w:customStyle="1" w:styleId="ConsPlusNormal">
    <w:name w:val="ConsPlusNormal"/>
    <w:link w:val="ConsPlusNormal0"/>
    <w:rsid w:val="009D00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00C6"/>
    <w:rPr>
      <w:rFonts w:ascii="Arial" w:eastAsia="Times New Roman" w:hAnsi="Arial" w:cs="Arial"/>
      <w:sz w:val="20"/>
      <w:szCs w:val="20"/>
      <w:lang w:eastAsia="ru-RU"/>
    </w:rPr>
  </w:style>
  <w:style w:type="paragraph" w:styleId="a6">
    <w:name w:val="No Spacing"/>
    <w:uiPriority w:val="1"/>
    <w:qFormat/>
    <w:rsid w:val="009D00C6"/>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BC7"/>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D00C6"/>
    <w:rPr>
      <w:b/>
      <w:bCs/>
    </w:rPr>
  </w:style>
  <w:style w:type="paragraph" w:styleId="a4">
    <w:name w:val="Normal (Web)"/>
    <w:basedOn w:val="a"/>
    <w:uiPriority w:val="99"/>
    <w:unhideWhenUsed/>
    <w:rsid w:val="009D00C6"/>
    <w:pPr>
      <w:autoSpaceDE/>
      <w:autoSpaceDN/>
      <w:spacing w:before="100" w:beforeAutospacing="1" w:after="100" w:afterAutospacing="1"/>
      <w:ind w:firstLine="0"/>
      <w:jc w:val="left"/>
    </w:pPr>
    <w:rPr>
      <w:sz w:val="24"/>
      <w:szCs w:val="24"/>
    </w:rPr>
  </w:style>
  <w:style w:type="character" w:styleId="a5">
    <w:name w:val="Hyperlink"/>
    <w:uiPriority w:val="99"/>
    <w:unhideWhenUsed/>
    <w:rsid w:val="009D00C6"/>
    <w:rPr>
      <w:color w:val="0000FF"/>
      <w:u w:val="single"/>
    </w:rPr>
  </w:style>
  <w:style w:type="paragraph" w:customStyle="1" w:styleId="ConsPlusNormal">
    <w:name w:val="ConsPlusNormal"/>
    <w:link w:val="ConsPlusNormal0"/>
    <w:rsid w:val="009D00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D00C6"/>
    <w:rPr>
      <w:rFonts w:ascii="Arial" w:eastAsia="Times New Roman" w:hAnsi="Arial" w:cs="Arial"/>
      <w:sz w:val="20"/>
      <w:szCs w:val="20"/>
      <w:lang w:eastAsia="ru-RU"/>
    </w:rPr>
  </w:style>
  <w:style w:type="paragraph" w:styleId="a6">
    <w:name w:val="No Spacing"/>
    <w:uiPriority w:val="1"/>
    <w:qFormat/>
    <w:rsid w:val="009D00C6"/>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896488">
      <w:bodyDiv w:val="1"/>
      <w:marLeft w:val="0"/>
      <w:marRight w:val="0"/>
      <w:marTop w:val="0"/>
      <w:marBottom w:val="0"/>
      <w:divBdr>
        <w:top w:val="none" w:sz="0" w:space="0" w:color="auto"/>
        <w:left w:val="none" w:sz="0" w:space="0" w:color="auto"/>
        <w:bottom w:val="none" w:sz="0" w:space="0" w:color="auto"/>
        <w:right w:val="none" w:sz="0" w:space="0" w:color="auto"/>
      </w:divBdr>
    </w:div>
    <w:div w:id="130596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lotnoe.bezformata.com/word/ob-otcenochnoj-deyatelnosti-v-rossijskoj-federatcii/1520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2120</Words>
  <Characters>12085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Kabinet01</dc:creator>
  <cp:keywords/>
  <dc:description/>
  <cp:lastModifiedBy>Kabinet01</cp:lastModifiedBy>
  <cp:revision>25</cp:revision>
  <cp:lastPrinted>2024-08-16T05:34:00Z</cp:lastPrinted>
  <dcterms:created xsi:type="dcterms:W3CDTF">2024-01-12T10:03:00Z</dcterms:created>
  <dcterms:modified xsi:type="dcterms:W3CDTF">2024-08-20T01:44:00Z</dcterms:modified>
</cp:coreProperties>
</file>