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D9" w:rsidRDefault="00F625D9" w:rsidP="0021695B">
      <w:pPr>
        <w:tabs>
          <w:tab w:val="center" w:pos="4960"/>
          <w:tab w:val="right" w:pos="9921"/>
        </w:tabs>
        <w:jc w:val="center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0960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5D9" w:rsidRDefault="00F625D9" w:rsidP="00AC6AE7">
      <w:pPr>
        <w:tabs>
          <w:tab w:val="center" w:pos="4960"/>
          <w:tab w:val="right" w:pos="9921"/>
        </w:tabs>
        <w:jc w:val="center"/>
        <w:rPr>
          <w:sz w:val="12"/>
          <w:szCs w:val="28"/>
        </w:rPr>
      </w:pPr>
    </w:p>
    <w:p w:rsidR="00F625D9" w:rsidRDefault="00F625D9" w:rsidP="00AC6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F625D9" w:rsidRDefault="00F625D9" w:rsidP="00AC6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ТАТАРСКА </w:t>
      </w:r>
      <w:r>
        <w:rPr>
          <w:b/>
          <w:caps/>
          <w:sz w:val="28"/>
          <w:szCs w:val="28"/>
        </w:rPr>
        <w:t>Татарского района</w:t>
      </w:r>
    </w:p>
    <w:p w:rsidR="00F625D9" w:rsidRDefault="00F625D9" w:rsidP="00AC6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F625D9" w:rsidRDefault="00F625D9" w:rsidP="00AC6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(пятого созыва)</w:t>
      </w:r>
    </w:p>
    <w:p w:rsidR="00F625D9" w:rsidRDefault="00F625D9" w:rsidP="00AC6AE7">
      <w:pPr>
        <w:jc w:val="center"/>
        <w:rPr>
          <w:sz w:val="20"/>
          <w:szCs w:val="28"/>
        </w:rPr>
      </w:pPr>
    </w:p>
    <w:p w:rsidR="00F625D9" w:rsidRDefault="00F625D9" w:rsidP="00AC6AE7">
      <w:pPr>
        <w:pStyle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№ </w:t>
      </w:r>
      <w:r w:rsidR="00AC6AE7">
        <w:rPr>
          <w:rFonts w:ascii="Times New Roman" w:hAnsi="Times New Roman" w:cs="Times New Roman"/>
          <w:b/>
        </w:rPr>
        <w:t>43</w:t>
      </w:r>
      <w:r w:rsidR="00615577">
        <w:rPr>
          <w:rFonts w:ascii="Times New Roman" w:hAnsi="Times New Roman" w:cs="Times New Roman"/>
          <w:b/>
        </w:rPr>
        <w:t>4/2</w:t>
      </w:r>
      <w:bookmarkStart w:id="0" w:name="_GoBack"/>
      <w:bookmarkEnd w:id="0"/>
    </w:p>
    <w:p w:rsidR="00F625D9" w:rsidRDefault="00F625D9" w:rsidP="00AC6A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(двадцать </w:t>
      </w:r>
      <w:r w:rsidR="00206F80">
        <w:rPr>
          <w:sz w:val="28"/>
          <w:szCs w:val="28"/>
        </w:rPr>
        <w:t xml:space="preserve">седьмая </w:t>
      </w:r>
      <w:r>
        <w:rPr>
          <w:sz w:val="28"/>
          <w:szCs w:val="28"/>
        </w:rPr>
        <w:t>очередная сессия)</w:t>
      </w:r>
    </w:p>
    <w:p w:rsidR="00F625D9" w:rsidRDefault="00206F80" w:rsidP="00AC6AE7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F625D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F625D9">
        <w:rPr>
          <w:sz w:val="28"/>
          <w:szCs w:val="28"/>
        </w:rPr>
        <w:t>.2024 года                                                                                     г. Татарск</w:t>
      </w:r>
    </w:p>
    <w:p w:rsidR="00F625D9" w:rsidRDefault="00F625D9" w:rsidP="00AC6AE7">
      <w:pPr>
        <w:pStyle w:val="a5"/>
        <w:ind w:firstLine="0"/>
        <w:jc w:val="center"/>
        <w:rPr>
          <w:b/>
          <w:sz w:val="14"/>
          <w:szCs w:val="28"/>
        </w:rPr>
      </w:pPr>
    </w:p>
    <w:p w:rsidR="00F625D9" w:rsidRDefault="00F625D9" w:rsidP="00AC6AE7">
      <w:pPr>
        <w:pStyle w:val="a5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proofErr w:type="gramStart"/>
      <w:r>
        <w:rPr>
          <w:b/>
          <w:sz w:val="28"/>
          <w:szCs w:val="28"/>
        </w:rPr>
        <w:t>Совета депутатов города Татарска Татарского района Новосибирской области</w:t>
      </w:r>
      <w:proofErr w:type="gramEnd"/>
      <w:r>
        <w:rPr>
          <w:b/>
          <w:sz w:val="28"/>
          <w:szCs w:val="28"/>
        </w:rPr>
        <w:t xml:space="preserve"> № 430 от 07.05.2024 года </w:t>
      </w:r>
      <w:r w:rsidR="00A11C2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«Об утверждении Правил землепользования и застройки города Татарска  Татарского района Новосибирской области»</w:t>
      </w:r>
    </w:p>
    <w:p w:rsidR="00F625D9" w:rsidRDefault="00F625D9" w:rsidP="00AC6AE7">
      <w:pPr>
        <w:autoSpaceDE w:val="0"/>
        <w:autoSpaceDN w:val="0"/>
        <w:adjustRightInd w:val="0"/>
        <w:jc w:val="center"/>
        <w:rPr>
          <w:sz w:val="14"/>
          <w:szCs w:val="28"/>
        </w:rPr>
      </w:pPr>
    </w:p>
    <w:p w:rsidR="00F625D9" w:rsidRDefault="00F625D9" w:rsidP="0021695B">
      <w:pPr>
        <w:pStyle w:val="a4"/>
        <w:tabs>
          <w:tab w:val="left" w:pos="0"/>
        </w:tabs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 131-ФЗ «Об общих принципах местного самоуправления в Российской Федерации», с учетом протоколов публичных слушаний по проекту внесени</w:t>
      </w:r>
      <w:r w:rsidR="00206F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206F8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206F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города Татарска Татарского района Новосибирской области и заключения о результатах таких публичных слушаний, руководствуясь Уставом городского поселения города Татарска Татарского муниципального района Новосибирской области, принятого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пятой сессии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города Татарска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21.01.2022 № 317,Совет депутатов города Татарска Татарского района  Новосибирской области </w:t>
      </w:r>
    </w:p>
    <w:p w:rsidR="00F625D9" w:rsidRDefault="00F625D9" w:rsidP="0021695B">
      <w:pPr>
        <w:pStyle w:val="a4"/>
        <w:tabs>
          <w:tab w:val="left" w:pos="0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206F80" w:rsidRPr="00206F80" w:rsidRDefault="00F625D9" w:rsidP="0021695B">
      <w:pPr>
        <w:pStyle w:val="a5"/>
        <w:ind w:firstLine="567"/>
        <w:rPr>
          <w:sz w:val="28"/>
          <w:szCs w:val="28"/>
        </w:rPr>
      </w:pPr>
      <w:r w:rsidRPr="00206F80">
        <w:rPr>
          <w:sz w:val="28"/>
          <w:szCs w:val="28"/>
        </w:rPr>
        <w:t>1. </w:t>
      </w:r>
      <w:r w:rsidR="00206F80" w:rsidRPr="00206F80">
        <w:rPr>
          <w:sz w:val="28"/>
          <w:szCs w:val="28"/>
        </w:rPr>
        <w:t xml:space="preserve">Внести в решение </w:t>
      </w:r>
      <w:proofErr w:type="gramStart"/>
      <w:r w:rsidR="00206F80" w:rsidRPr="00206F80">
        <w:rPr>
          <w:sz w:val="28"/>
          <w:szCs w:val="28"/>
        </w:rPr>
        <w:t>Совета депутатов города Татарска Татарского района Новосибирской области</w:t>
      </w:r>
      <w:proofErr w:type="gramEnd"/>
      <w:r w:rsidR="00206F80" w:rsidRPr="00206F80">
        <w:rPr>
          <w:sz w:val="28"/>
          <w:szCs w:val="28"/>
        </w:rPr>
        <w:t xml:space="preserve"> № 430 от 07.05.2024 года «Об утверждении Правил землепользования и застройки города Татарска  Татарского района Новосибирской области» следующие изменения: </w:t>
      </w:r>
    </w:p>
    <w:p w:rsidR="00206F80" w:rsidRPr="00206F80" w:rsidRDefault="00206F80" w:rsidP="0021695B">
      <w:pPr>
        <w:pStyle w:val="a5"/>
        <w:ind w:firstLine="567"/>
        <w:rPr>
          <w:sz w:val="28"/>
          <w:szCs w:val="28"/>
        </w:rPr>
      </w:pPr>
      <w:r w:rsidRPr="00206F80">
        <w:rPr>
          <w:sz w:val="28"/>
          <w:szCs w:val="28"/>
        </w:rPr>
        <w:t xml:space="preserve">1.1. </w:t>
      </w:r>
      <w:bookmarkStart w:id="1" w:name="_Toc130211820"/>
      <w:r w:rsidRPr="00206F80">
        <w:rPr>
          <w:sz w:val="28"/>
          <w:szCs w:val="28"/>
        </w:rPr>
        <w:t>В статье 33. Градостроительные регламенты. Производственные зоны, зоны инженерной и транспортной инфраструктур - "П"</w:t>
      </w:r>
      <w:bookmarkEnd w:id="1"/>
      <w:r w:rsidRPr="00206F80">
        <w:rPr>
          <w:sz w:val="28"/>
          <w:szCs w:val="28"/>
        </w:rPr>
        <w:t xml:space="preserve"> в п. </w:t>
      </w:r>
      <w:r w:rsidRPr="00206F80">
        <w:rPr>
          <w:bCs/>
          <w:sz w:val="28"/>
          <w:szCs w:val="28"/>
        </w:rPr>
        <w:t>1.П-1. Производственная зона основные виды разрешенного использования дополнить видом разрешенного использования: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078"/>
        <w:gridCol w:w="5079"/>
        <w:gridCol w:w="2049"/>
      </w:tblGrid>
      <w:tr w:rsidR="00206F80" w:rsidRPr="00A11C2F" w:rsidTr="00A11C2F">
        <w:trPr>
          <w:trHeight w:val="282"/>
        </w:trPr>
        <w:tc>
          <w:tcPr>
            <w:tcW w:w="3078" w:type="dxa"/>
          </w:tcPr>
          <w:p w:rsidR="00206F80" w:rsidRPr="00A11C2F" w:rsidRDefault="00206F80" w:rsidP="0021695B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1C2F">
              <w:rPr>
                <w:b/>
                <w:sz w:val="28"/>
                <w:szCs w:val="28"/>
              </w:rPr>
              <w:t>Наименование вида разрешенного использования</w:t>
            </w:r>
          </w:p>
        </w:tc>
        <w:tc>
          <w:tcPr>
            <w:tcW w:w="5079" w:type="dxa"/>
          </w:tcPr>
          <w:p w:rsidR="00206F80" w:rsidRPr="00A11C2F" w:rsidRDefault="00206F80" w:rsidP="0021695B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1C2F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  <w:tc>
          <w:tcPr>
            <w:tcW w:w="2049" w:type="dxa"/>
          </w:tcPr>
          <w:p w:rsidR="00206F80" w:rsidRPr="00A11C2F" w:rsidRDefault="00206F80" w:rsidP="0021695B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1C2F">
              <w:rPr>
                <w:b/>
                <w:sz w:val="28"/>
                <w:szCs w:val="28"/>
              </w:rPr>
              <w:t>Код</w:t>
            </w:r>
          </w:p>
        </w:tc>
      </w:tr>
      <w:tr w:rsidR="00AC6AE7" w:rsidRPr="00A11C2F" w:rsidTr="00A11C2F">
        <w:trPr>
          <w:trHeight w:val="282"/>
        </w:trPr>
        <w:tc>
          <w:tcPr>
            <w:tcW w:w="3078" w:type="dxa"/>
          </w:tcPr>
          <w:p w:rsidR="00AC6AE7" w:rsidRPr="00A11C2F" w:rsidRDefault="00AC6AE7" w:rsidP="0021695B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1C2F">
              <w:rPr>
                <w:sz w:val="28"/>
                <w:szCs w:val="28"/>
              </w:rPr>
              <w:t>Приюты для животных</w:t>
            </w:r>
          </w:p>
        </w:tc>
        <w:tc>
          <w:tcPr>
            <w:tcW w:w="5079" w:type="dxa"/>
          </w:tcPr>
          <w:p w:rsidR="00AC6AE7" w:rsidRPr="00A11C2F" w:rsidRDefault="00AC6AE7" w:rsidP="00AC6AE7">
            <w:pPr>
              <w:jc w:val="both"/>
              <w:rPr>
                <w:sz w:val="28"/>
                <w:szCs w:val="28"/>
              </w:rPr>
            </w:pPr>
            <w:r w:rsidRPr="00A11C2F">
              <w:rPr>
                <w:sz w:val="28"/>
                <w:szCs w:val="28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AC6AE7" w:rsidRPr="00A11C2F" w:rsidRDefault="00AC6AE7" w:rsidP="00AC6AE7">
            <w:pPr>
              <w:jc w:val="both"/>
              <w:rPr>
                <w:sz w:val="28"/>
                <w:szCs w:val="28"/>
              </w:rPr>
            </w:pPr>
            <w:r w:rsidRPr="00A11C2F">
              <w:rPr>
                <w:sz w:val="28"/>
                <w:szCs w:val="28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</w:t>
            </w:r>
            <w:r w:rsidRPr="00A11C2F">
              <w:rPr>
                <w:sz w:val="28"/>
                <w:szCs w:val="28"/>
              </w:rPr>
              <w:lastRenderedPageBreak/>
              <w:t>под надзором человека, оказания услуг по содержанию и лечению бездомных животных;</w:t>
            </w:r>
          </w:p>
          <w:p w:rsidR="00AC6AE7" w:rsidRPr="00A11C2F" w:rsidRDefault="00AC6AE7" w:rsidP="00AC6AE7">
            <w:pPr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1C2F">
              <w:rPr>
                <w:sz w:val="28"/>
                <w:szCs w:val="28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049" w:type="dxa"/>
          </w:tcPr>
          <w:p w:rsidR="00AC6AE7" w:rsidRPr="00A11C2F" w:rsidRDefault="00AC6AE7" w:rsidP="0021695B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1C2F">
              <w:rPr>
                <w:bCs/>
                <w:sz w:val="28"/>
                <w:szCs w:val="28"/>
              </w:rPr>
              <w:lastRenderedPageBreak/>
              <w:t>3.10.2</w:t>
            </w:r>
          </w:p>
        </w:tc>
      </w:tr>
    </w:tbl>
    <w:p w:rsidR="005816A7" w:rsidRPr="00A11C2F" w:rsidRDefault="00DD10E6" w:rsidP="0021695B">
      <w:pPr>
        <w:pStyle w:val="32"/>
        <w:rPr>
          <w:lang w:val="ru-RU" w:eastAsia="ru-RU"/>
        </w:rPr>
      </w:pPr>
      <w:r w:rsidRPr="00A11C2F">
        <w:lastRenderedPageBreak/>
        <w:t xml:space="preserve">1.2 </w:t>
      </w:r>
      <w:bookmarkStart w:id="2" w:name="_Toc130211824"/>
      <w:r w:rsidR="005816A7" w:rsidRPr="00A11C2F">
        <w:rPr>
          <w:lang w:val="ru-RU"/>
        </w:rPr>
        <w:t>В с</w:t>
      </w:r>
      <w:proofErr w:type="spellStart"/>
      <w:r w:rsidR="005816A7" w:rsidRPr="00A11C2F">
        <w:t>тать</w:t>
      </w:r>
      <w:r w:rsidR="005816A7" w:rsidRPr="00A11C2F">
        <w:rPr>
          <w:lang w:val="ru-RU"/>
        </w:rPr>
        <w:t>е</w:t>
      </w:r>
      <w:proofErr w:type="spellEnd"/>
      <w:r w:rsidR="005816A7" w:rsidRPr="00A11C2F">
        <w:t xml:space="preserve"> 37. Градостроительные регламенты. Зоны рекреационного назначения – "Р</w:t>
      </w:r>
      <w:bookmarkEnd w:id="2"/>
      <w:r w:rsidR="005816A7" w:rsidRPr="00A11C2F">
        <w:t>"</w:t>
      </w:r>
      <w:r w:rsidR="005816A7" w:rsidRPr="00A11C2F">
        <w:rPr>
          <w:lang w:val="ru-RU"/>
        </w:rPr>
        <w:t xml:space="preserve"> в п. 1.</w:t>
      </w:r>
      <w:r w:rsidR="005816A7" w:rsidRPr="00A11C2F">
        <w:t>Р-4 – зона сельских лесов, скверов, парков, бульваров, сельских садов</w:t>
      </w:r>
      <w:r w:rsidR="005816A7" w:rsidRPr="00A11C2F">
        <w:rPr>
          <w:lang w:val="ru-RU"/>
        </w:rPr>
        <w:t xml:space="preserve"> </w:t>
      </w:r>
      <w:r w:rsidR="005816A7" w:rsidRPr="00A11C2F">
        <w:rPr>
          <w:lang w:val="ru-RU" w:eastAsia="ru-RU"/>
        </w:rPr>
        <w:t>основные виды разрешенного использования дополнить видом разрешенного использования: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103"/>
        <w:gridCol w:w="1984"/>
      </w:tblGrid>
      <w:tr w:rsidR="005816A7" w:rsidRPr="00A11C2F" w:rsidTr="00A11C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6A7" w:rsidRPr="00A11C2F" w:rsidRDefault="005816A7" w:rsidP="0021695B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1C2F">
              <w:rPr>
                <w:b/>
                <w:sz w:val="28"/>
                <w:szCs w:val="28"/>
              </w:rPr>
              <w:t>Наименование вида разрешенного использования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A7" w:rsidRPr="00A11C2F" w:rsidRDefault="005816A7" w:rsidP="0021695B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1C2F">
              <w:rPr>
                <w:b/>
                <w:sz w:val="28"/>
                <w:szCs w:val="28"/>
              </w:rPr>
              <w:t>Описание вида разрешенного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A7" w:rsidRPr="00A11C2F" w:rsidRDefault="005816A7" w:rsidP="0021695B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1C2F">
              <w:rPr>
                <w:b/>
                <w:sz w:val="28"/>
                <w:szCs w:val="28"/>
              </w:rPr>
              <w:t>Код</w:t>
            </w:r>
          </w:p>
        </w:tc>
      </w:tr>
      <w:tr w:rsidR="005816A7" w:rsidRPr="00A11C2F" w:rsidTr="00A11C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6A7" w:rsidRPr="00A11C2F" w:rsidRDefault="005816A7" w:rsidP="00A11C2F">
            <w:pPr>
              <w:autoSpaceDN w:val="0"/>
              <w:adjustRightInd w:val="0"/>
              <w:rPr>
                <w:b/>
                <w:sz w:val="28"/>
                <w:szCs w:val="28"/>
              </w:rPr>
            </w:pPr>
            <w:r w:rsidRPr="00A11C2F">
              <w:rPr>
                <w:sz w:val="28"/>
                <w:szCs w:val="28"/>
                <w:shd w:val="clear" w:color="auto" w:fill="FFFFFF"/>
              </w:rPr>
              <w:t>Амбулаторно-поликлиническое обслуживание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A7" w:rsidRPr="00A11C2F" w:rsidRDefault="005816A7" w:rsidP="00A11C2F">
            <w:pPr>
              <w:rPr>
                <w:sz w:val="28"/>
                <w:szCs w:val="28"/>
              </w:rPr>
            </w:pPr>
            <w:r w:rsidRPr="00A11C2F">
              <w:rPr>
                <w:sz w:val="28"/>
                <w:szCs w:val="28"/>
                <w:shd w:val="clear" w:color="auto" w:fill="FFFFFF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</w:t>
            </w:r>
            <w:r w:rsidR="00A11C2F" w:rsidRPr="00A11C2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11C2F">
              <w:rPr>
                <w:sz w:val="28"/>
                <w:szCs w:val="28"/>
                <w:shd w:val="clear" w:color="auto" w:fill="FFFFFF"/>
              </w:rPr>
              <w:t>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A7" w:rsidRPr="00A11C2F" w:rsidRDefault="005816A7" w:rsidP="00A11C2F">
            <w:pPr>
              <w:autoSpaceDN w:val="0"/>
              <w:adjustRightInd w:val="0"/>
              <w:rPr>
                <w:sz w:val="28"/>
                <w:szCs w:val="28"/>
              </w:rPr>
            </w:pPr>
            <w:r w:rsidRPr="00A11C2F">
              <w:rPr>
                <w:sz w:val="28"/>
                <w:szCs w:val="28"/>
              </w:rPr>
              <w:t>3.4.1</w:t>
            </w:r>
          </w:p>
        </w:tc>
      </w:tr>
    </w:tbl>
    <w:p w:rsidR="00F625D9" w:rsidRDefault="00E75D54" w:rsidP="002169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25D9">
        <w:rPr>
          <w:sz w:val="28"/>
          <w:szCs w:val="28"/>
        </w:rPr>
        <w:t xml:space="preserve"> Настоящее решение опубликовать в «Бюллетене </w:t>
      </w:r>
      <w:proofErr w:type="gramStart"/>
      <w:r w:rsidR="00F625D9">
        <w:rPr>
          <w:sz w:val="28"/>
          <w:szCs w:val="28"/>
        </w:rPr>
        <w:t>органов местного самоуправления города Татарска Татарского района Новосибирской</w:t>
      </w:r>
      <w:proofErr w:type="gramEnd"/>
      <w:r w:rsidR="00F625D9">
        <w:rPr>
          <w:sz w:val="28"/>
          <w:szCs w:val="28"/>
        </w:rPr>
        <w:t xml:space="preserve"> области» и разместить на официальном сайте администрации города Татарска Татарского района Новосибирской области.  </w:t>
      </w:r>
    </w:p>
    <w:p w:rsidR="00F625D9" w:rsidRDefault="00E75D54" w:rsidP="002169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25D9">
        <w:rPr>
          <w:sz w:val="28"/>
          <w:szCs w:val="28"/>
        </w:rPr>
        <w:t xml:space="preserve">. Настоящее решение вступает в силу со дня его официального опубликования в Бюллетене </w:t>
      </w:r>
      <w:proofErr w:type="gramStart"/>
      <w:r w:rsidR="00F625D9">
        <w:rPr>
          <w:sz w:val="28"/>
          <w:szCs w:val="28"/>
        </w:rPr>
        <w:t>органов местного самоуправления города Татарска Татарского района Новосибирской области</w:t>
      </w:r>
      <w:proofErr w:type="gramEnd"/>
      <w:r w:rsidR="00F625D9">
        <w:rPr>
          <w:sz w:val="28"/>
          <w:szCs w:val="28"/>
        </w:rPr>
        <w:t xml:space="preserve"> и размещения на официальном сайте администрации города Татарска Татарского района Новосибирской области.</w:t>
      </w:r>
    </w:p>
    <w:p w:rsidR="00F625D9" w:rsidRDefault="00E75D54" w:rsidP="0021695B">
      <w:pPr>
        <w:tabs>
          <w:tab w:val="left" w:pos="41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25D9">
        <w:rPr>
          <w:sz w:val="28"/>
          <w:szCs w:val="28"/>
        </w:rPr>
        <w:t xml:space="preserve">. Контроль за исполнением решения возложить на комиссию по коммунальному хозяйству, капитальному строительству, транспорту  и социальной политике </w:t>
      </w:r>
      <w:proofErr w:type="gramStart"/>
      <w:r w:rsidR="00F625D9">
        <w:rPr>
          <w:sz w:val="28"/>
          <w:szCs w:val="28"/>
        </w:rPr>
        <w:t>Совета депутатов города Татарска Татарского района Новосибирской области</w:t>
      </w:r>
      <w:proofErr w:type="gramEnd"/>
      <w:r w:rsidR="00F625D9">
        <w:rPr>
          <w:sz w:val="28"/>
          <w:szCs w:val="28"/>
        </w:rPr>
        <w:t>.</w:t>
      </w:r>
    </w:p>
    <w:p w:rsidR="00F625D9" w:rsidRDefault="00F625D9" w:rsidP="0021695B">
      <w:pPr>
        <w:jc w:val="both"/>
        <w:rPr>
          <w:sz w:val="20"/>
          <w:szCs w:val="28"/>
        </w:rPr>
      </w:pPr>
    </w:p>
    <w:p w:rsidR="00A11C2F" w:rsidRDefault="00A11C2F" w:rsidP="0021695B">
      <w:pPr>
        <w:jc w:val="both"/>
        <w:rPr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625D9" w:rsidTr="00F625D9">
        <w:tc>
          <w:tcPr>
            <w:tcW w:w="5210" w:type="dxa"/>
          </w:tcPr>
          <w:p w:rsidR="00F625D9" w:rsidRDefault="00F625D9" w:rsidP="0021695B">
            <w:pPr>
              <w:tabs>
                <w:tab w:val="left" w:pos="708"/>
                <w:tab w:val="left" w:pos="851"/>
                <w:tab w:val="left" w:pos="1416"/>
                <w:tab w:val="left" w:pos="2124"/>
                <w:tab w:val="left" w:pos="2832"/>
                <w:tab w:val="left" w:pos="57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F625D9" w:rsidRDefault="00F625D9" w:rsidP="0021695B">
            <w:pPr>
              <w:tabs>
                <w:tab w:val="left" w:pos="708"/>
                <w:tab w:val="left" w:pos="851"/>
                <w:tab w:val="left" w:pos="1416"/>
                <w:tab w:val="left" w:pos="2124"/>
                <w:tab w:val="left" w:pos="2832"/>
                <w:tab w:val="left" w:pos="57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Татарска Татарского района</w:t>
            </w:r>
          </w:p>
          <w:p w:rsidR="00F625D9" w:rsidRDefault="00F625D9" w:rsidP="0021695B">
            <w:pPr>
              <w:tabs>
                <w:tab w:val="left" w:pos="708"/>
                <w:tab w:val="left" w:pos="851"/>
                <w:tab w:val="left" w:pos="1416"/>
                <w:tab w:val="left" w:pos="2124"/>
                <w:tab w:val="left" w:pos="2832"/>
                <w:tab w:val="left" w:pos="57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F625D9" w:rsidRDefault="00F625D9" w:rsidP="0021695B">
            <w:pPr>
              <w:tabs>
                <w:tab w:val="left" w:pos="708"/>
                <w:tab w:val="left" w:pos="851"/>
                <w:tab w:val="left" w:pos="1416"/>
                <w:tab w:val="left" w:pos="2124"/>
                <w:tab w:val="left" w:pos="2832"/>
                <w:tab w:val="left" w:pos="57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Т.В. Баранова</w:t>
            </w:r>
          </w:p>
          <w:p w:rsidR="00F625D9" w:rsidRDefault="00F625D9" w:rsidP="0021695B">
            <w:pPr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  <w:hideMark/>
          </w:tcPr>
          <w:p w:rsidR="00F625D9" w:rsidRDefault="00EC3D54" w:rsidP="0021695B">
            <w:pPr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625D9">
              <w:rPr>
                <w:sz w:val="28"/>
                <w:szCs w:val="28"/>
              </w:rPr>
              <w:t>Г</w:t>
            </w:r>
            <w:proofErr w:type="gramEnd"/>
            <w:r w:rsidR="00F625D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spellEnd"/>
            <w:r w:rsidR="00F625D9">
              <w:rPr>
                <w:sz w:val="28"/>
                <w:szCs w:val="28"/>
              </w:rPr>
              <w:t xml:space="preserve"> города Татарска </w:t>
            </w:r>
          </w:p>
          <w:p w:rsidR="00F625D9" w:rsidRDefault="00F625D9" w:rsidP="0021695B">
            <w:pPr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Татарского района </w:t>
            </w:r>
          </w:p>
          <w:p w:rsidR="00F625D9" w:rsidRDefault="00F625D9" w:rsidP="0021695B">
            <w:pPr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F625D9" w:rsidRDefault="00F625D9" w:rsidP="00EC3D54">
            <w:pPr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="00EC3D54">
              <w:rPr>
                <w:sz w:val="28"/>
                <w:szCs w:val="28"/>
              </w:rPr>
              <w:t>В.Ю.Барбашин</w:t>
            </w:r>
            <w:proofErr w:type="spellEnd"/>
          </w:p>
        </w:tc>
      </w:tr>
    </w:tbl>
    <w:p w:rsidR="0021695B" w:rsidRDefault="0021695B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A11C2F" w:rsidRDefault="00A11C2F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A11C2F" w:rsidRDefault="00A11C2F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A11C2F" w:rsidRDefault="00A11C2F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A11C2F" w:rsidRDefault="00A11C2F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A11C2F" w:rsidRDefault="00A11C2F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F625D9" w:rsidRDefault="00F625D9" w:rsidP="0021695B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комиссии по коммунальному хозяйству, </w:t>
      </w:r>
    </w:p>
    <w:p w:rsidR="00F625D9" w:rsidRDefault="00F625D9" w:rsidP="0021695B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капитальному строительству, транспорту  и </w:t>
      </w:r>
    </w:p>
    <w:p w:rsidR="00F625D9" w:rsidRDefault="00F625D9" w:rsidP="0021695B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социальной политике Совета депутатов города Татарска </w:t>
      </w:r>
    </w:p>
    <w:p w:rsidR="00F625D9" w:rsidRDefault="00F625D9" w:rsidP="0021695B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Татарского района Новосибирской области</w:t>
      </w:r>
    </w:p>
    <w:p w:rsidR="00F625D9" w:rsidRDefault="00F625D9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F625D9" w:rsidRDefault="005816A7" w:rsidP="0021695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Татарска 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>Татарского района Новосибирской области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816A7">
        <w:rPr>
          <w:sz w:val="28"/>
          <w:szCs w:val="28"/>
        </w:rPr>
        <w:t>В.Ю. Барбашин</w:t>
      </w:r>
    </w:p>
    <w:p w:rsidR="00F625D9" w:rsidRDefault="00F625D9" w:rsidP="0021695B">
      <w:pPr>
        <w:rPr>
          <w:sz w:val="28"/>
          <w:szCs w:val="28"/>
        </w:rPr>
      </w:pPr>
    </w:p>
    <w:p w:rsidR="00F625D9" w:rsidRDefault="005816A7" w:rsidP="0021695B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625D9">
        <w:rPr>
          <w:sz w:val="28"/>
          <w:szCs w:val="28"/>
        </w:rPr>
        <w:t xml:space="preserve"> отдела организационно-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>контрольной, кадровой и правовой работы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Татарска 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>Татарского района Новосибирской области</w:t>
      </w:r>
    </w:p>
    <w:p w:rsidR="00F625D9" w:rsidRDefault="00F625D9" w:rsidP="002169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5816A7">
        <w:rPr>
          <w:sz w:val="28"/>
          <w:szCs w:val="28"/>
        </w:rPr>
        <w:t>В.В. Логачева</w:t>
      </w:r>
    </w:p>
    <w:p w:rsidR="00F625D9" w:rsidRDefault="00F625D9" w:rsidP="0021695B">
      <w:pPr>
        <w:rPr>
          <w:sz w:val="28"/>
          <w:szCs w:val="28"/>
        </w:rPr>
      </w:pPr>
    </w:p>
    <w:p w:rsidR="00F625D9" w:rsidRDefault="00F625D9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F625D9" w:rsidRDefault="00F625D9" w:rsidP="0021695B">
      <w:pPr>
        <w:tabs>
          <w:tab w:val="left" w:pos="4100"/>
        </w:tabs>
        <w:jc w:val="both"/>
        <w:rPr>
          <w:sz w:val="28"/>
          <w:szCs w:val="28"/>
        </w:rPr>
      </w:pPr>
    </w:p>
    <w:p w:rsidR="00F625D9" w:rsidRDefault="00F625D9" w:rsidP="0021695B">
      <w:pPr>
        <w:pStyle w:val="31"/>
        <w:rPr>
          <w:rFonts w:ascii="Times New Roman" w:hAnsi="Times New Roman"/>
          <w:color w:val="0000FF"/>
          <w:szCs w:val="28"/>
        </w:rPr>
      </w:pPr>
    </w:p>
    <w:p w:rsidR="00B13229" w:rsidRDefault="00B13229" w:rsidP="0021695B"/>
    <w:sectPr w:rsidR="00B13229" w:rsidSect="00A11C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E7" w:rsidRDefault="00AC6AE7" w:rsidP="00E75D54">
      <w:r>
        <w:separator/>
      </w:r>
    </w:p>
  </w:endnote>
  <w:endnote w:type="continuationSeparator" w:id="0">
    <w:p w:rsidR="00AC6AE7" w:rsidRDefault="00AC6AE7" w:rsidP="00E7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E7" w:rsidRDefault="00AC6AE7" w:rsidP="00E75D54">
      <w:r>
        <w:separator/>
      </w:r>
    </w:p>
  </w:footnote>
  <w:footnote w:type="continuationSeparator" w:id="0">
    <w:p w:rsidR="00AC6AE7" w:rsidRDefault="00AC6AE7" w:rsidP="00E7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5E"/>
    <w:rsid w:val="000D2A62"/>
    <w:rsid w:val="00206F80"/>
    <w:rsid w:val="0021695B"/>
    <w:rsid w:val="0054615E"/>
    <w:rsid w:val="005816A7"/>
    <w:rsid w:val="00615577"/>
    <w:rsid w:val="00882C50"/>
    <w:rsid w:val="00A11C2F"/>
    <w:rsid w:val="00A52793"/>
    <w:rsid w:val="00AC6AE7"/>
    <w:rsid w:val="00B13229"/>
    <w:rsid w:val="00DD10E6"/>
    <w:rsid w:val="00E75D54"/>
    <w:rsid w:val="00EC3D54"/>
    <w:rsid w:val="00F6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25D9"/>
    <w:pPr>
      <w:keepNext/>
      <w:tabs>
        <w:tab w:val="left" w:pos="0"/>
      </w:tabs>
      <w:autoSpaceDE w:val="0"/>
      <w:autoSpaceDN w:val="0"/>
      <w:jc w:val="center"/>
      <w:outlineLvl w:val="0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6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5D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F625D9"/>
    <w:rPr>
      <w:rFonts w:ascii="Arial" w:hAnsi="Arial" w:cs="Arial"/>
      <w:sz w:val="24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F625D9"/>
    <w:pPr>
      <w:tabs>
        <w:tab w:val="left" w:pos="709"/>
      </w:tabs>
      <w:autoSpaceDE w:val="0"/>
      <w:autoSpaceDN w:val="0"/>
      <w:jc w:val="both"/>
    </w:pPr>
    <w:rPr>
      <w:rFonts w:ascii="Arial" w:eastAsiaTheme="minorHAnsi" w:hAnsi="Arial" w:cs="Arial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62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625D9"/>
    <w:rPr>
      <w:rFonts w:ascii="Arial" w:hAnsi="Arial"/>
      <w:color w:val="FF0000"/>
      <w:sz w:val="28"/>
      <w:szCs w:val="20"/>
    </w:rPr>
  </w:style>
  <w:style w:type="paragraph" w:customStyle="1" w:styleId="a5">
    <w:name w:val="Обычный + по ширине"/>
    <w:basedOn w:val="a"/>
    <w:uiPriority w:val="99"/>
    <w:rsid w:val="00F625D9"/>
    <w:pPr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625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5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Стиль Заголовок 3"/>
    <w:aliases w:val="ПодЗаголовок + Первая строка:  125 см Перед:  0..."/>
    <w:basedOn w:val="3"/>
    <w:link w:val="33"/>
    <w:autoRedefine/>
    <w:uiPriority w:val="99"/>
    <w:rsid w:val="005816A7"/>
    <w:pPr>
      <w:keepLines w:val="0"/>
      <w:widowControl w:val="0"/>
      <w:tabs>
        <w:tab w:val="left" w:pos="1800"/>
      </w:tabs>
      <w:suppressAutoHyphens/>
      <w:autoSpaceDE w:val="0"/>
      <w:snapToGrid w:val="0"/>
      <w:spacing w:before="0"/>
      <w:ind w:right="113" w:firstLine="709"/>
      <w:contextualSpacing/>
      <w:jc w:val="both"/>
    </w:pPr>
    <w:rPr>
      <w:rFonts w:ascii="Times New Roman" w:eastAsia="Times New Roman" w:hAnsi="Times New Roman" w:cs="Times New Roman"/>
      <w:b w:val="0"/>
      <w:color w:val="000000" w:themeColor="text1"/>
      <w:sz w:val="28"/>
      <w:szCs w:val="28"/>
      <w:shd w:val="clear" w:color="auto" w:fill="FFFFFF"/>
      <w:lang w:val="x-none" w:eastAsia="ar-SA"/>
    </w:rPr>
  </w:style>
  <w:style w:type="character" w:customStyle="1" w:styleId="33">
    <w:name w:val="Стиль Заголовок 3 Знак"/>
    <w:aliases w:val="ПодЗаголовок + Первая строка:  125 см Перед:  0... Знак"/>
    <w:link w:val="32"/>
    <w:uiPriority w:val="99"/>
    <w:rsid w:val="005816A7"/>
    <w:rPr>
      <w:rFonts w:ascii="Times New Roman" w:eastAsia="Times New Roman" w:hAnsi="Times New Roman" w:cs="Times New Roman"/>
      <w:bCs/>
      <w:color w:val="000000" w:themeColor="text1"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06F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8">
    <w:name w:val="Table Grid"/>
    <w:basedOn w:val="a1"/>
    <w:uiPriority w:val="59"/>
    <w:rsid w:val="0020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816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5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5D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25D9"/>
    <w:pPr>
      <w:keepNext/>
      <w:tabs>
        <w:tab w:val="left" w:pos="0"/>
      </w:tabs>
      <w:autoSpaceDE w:val="0"/>
      <w:autoSpaceDN w:val="0"/>
      <w:jc w:val="center"/>
      <w:outlineLvl w:val="0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6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5D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F625D9"/>
    <w:rPr>
      <w:rFonts w:ascii="Arial" w:hAnsi="Arial" w:cs="Arial"/>
      <w:sz w:val="24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F625D9"/>
    <w:pPr>
      <w:tabs>
        <w:tab w:val="left" w:pos="709"/>
      </w:tabs>
      <w:autoSpaceDE w:val="0"/>
      <w:autoSpaceDN w:val="0"/>
      <w:jc w:val="both"/>
    </w:pPr>
    <w:rPr>
      <w:rFonts w:ascii="Arial" w:eastAsiaTheme="minorHAnsi" w:hAnsi="Arial" w:cs="Arial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62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625D9"/>
    <w:rPr>
      <w:rFonts w:ascii="Arial" w:hAnsi="Arial"/>
      <w:color w:val="FF0000"/>
      <w:sz w:val="28"/>
      <w:szCs w:val="20"/>
    </w:rPr>
  </w:style>
  <w:style w:type="paragraph" w:customStyle="1" w:styleId="a5">
    <w:name w:val="Обычный + по ширине"/>
    <w:basedOn w:val="a"/>
    <w:uiPriority w:val="99"/>
    <w:rsid w:val="00F625D9"/>
    <w:pPr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625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5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Стиль Заголовок 3"/>
    <w:aliases w:val="ПодЗаголовок + Первая строка:  125 см Перед:  0..."/>
    <w:basedOn w:val="3"/>
    <w:link w:val="33"/>
    <w:autoRedefine/>
    <w:uiPriority w:val="99"/>
    <w:rsid w:val="005816A7"/>
    <w:pPr>
      <w:keepLines w:val="0"/>
      <w:widowControl w:val="0"/>
      <w:tabs>
        <w:tab w:val="left" w:pos="1800"/>
      </w:tabs>
      <w:suppressAutoHyphens/>
      <w:autoSpaceDE w:val="0"/>
      <w:snapToGrid w:val="0"/>
      <w:spacing w:before="0"/>
      <w:ind w:right="113" w:firstLine="709"/>
      <w:contextualSpacing/>
      <w:jc w:val="both"/>
    </w:pPr>
    <w:rPr>
      <w:rFonts w:ascii="Times New Roman" w:eastAsia="Times New Roman" w:hAnsi="Times New Roman" w:cs="Times New Roman"/>
      <w:b w:val="0"/>
      <w:color w:val="000000" w:themeColor="text1"/>
      <w:sz w:val="28"/>
      <w:szCs w:val="28"/>
      <w:shd w:val="clear" w:color="auto" w:fill="FFFFFF"/>
      <w:lang w:val="x-none" w:eastAsia="ar-SA"/>
    </w:rPr>
  </w:style>
  <w:style w:type="character" w:customStyle="1" w:styleId="33">
    <w:name w:val="Стиль Заголовок 3 Знак"/>
    <w:aliases w:val="ПодЗаголовок + Первая строка:  125 см Перед:  0... Знак"/>
    <w:link w:val="32"/>
    <w:uiPriority w:val="99"/>
    <w:rsid w:val="005816A7"/>
    <w:rPr>
      <w:rFonts w:ascii="Times New Roman" w:eastAsia="Times New Roman" w:hAnsi="Times New Roman" w:cs="Times New Roman"/>
      <w:bCs/>
      <w:color w:val="000000" w:themeColor="text1"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06F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8">
    <w:name w:val="Table Grid"/>
    <w:basedOn w:val="a1"/>
    <w:uiPriority w:val="59"/>
    <w:rsid w:val="0020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816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5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5D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Kabinet14</dc:creator>
  <cp:lastModifiedBy>Александр Лаушкин</cp:lastModifiedBy>
  <cp:revision>6</cp:revision>
  <cp:lastPrinted>2024-09-20T09:47:00Z</cp:lastPrinted>
  <dcterms:created xsi:type="dcterms:W3CDTF">2024-09-09T07:47:00Z</dcterms:created>
  <dcterms:modified xsi:type="dcterms:W3CDTF">2024-11-28T07:19:00Z</dcterms:modified>
</cp:coreProperties>
</file>