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70" w:rsidRDefault="008678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7069" w:rsidRDefault="00D57069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7069" w:rsidRDefault="00D57069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069" w:rsidRPr="003B4BE7" w:rsidRDefault="00D57069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E7"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 к заявлению</w:t>
      </w:r>
    </w:p>
    <w:p w:rsidR="00D57069" w:rsidRPr="003B4BE7" w:rsidRDefault="00D57069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E7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 присоединении)</w:t>
      </w:r>
    </w:p>
    <w:p w:rsidR="00D57069" w:rsidRPr="003B4BE7" w:rsidRDefault="00D57069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E7">
        <w:rPr>
          <w:rFonts w:ascii="Times New Roman" w:hAnsi="Times New Roman" w:cs="Times New Roman"/>
          <w:b/>
          <w:sz w:val="28"/>
          <w:szCs w:val="28"/>
        </w:rPr>
        <w:t>к централизованной системе холодного водоснабжения и</w:t>
      </w:r>
    </w:p>
    <w:p w:rsidR="00D57069" w:rsidRPr="003B4BE7" w:rsidRDefault="00D57069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E7">
        <w:rPr>
          <w:rFonts w:ascii="Times New Roman" w:hAnsi="Times New Roman" w:cs="Times New Roman"/>
          <w:b/>
          <w:sz w:val="28"/>
          <w:szCs w:val="28"/>
        </w:rPr>
        <w:t>(или) водоотведения</w:t>
      </w:r>
    </w:p>
    <w:p w:rsidR="00D57069" w:rsidRPr="003B4BE7" w:rsidRDefault="00D57069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54" w:rsidRPr="00D57069" w:rsidRDefault="00E42354" w:rsidP="00D5706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D57069">
        <w:rPr>
          <w:rFonts w:ascii="Courier New" w:hAnsi="Courier New" w:cs="Courier New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57069">
        <w:rPr>
          <w:rFonts w:ascii="Courier New" w:hAnsi="Courier New" w:cs="Courier New"/>
          <w:sz w:val="28"/>
          <w:szCs w:val="28"/>
        </w:rPr>
        <w:t xml:space="preserve">копии правоустанавливающих и </w:t>
      </w:r>
      <w:proofErr w:type="spellStart"/>
      <w:r w:rsidRPr="00D57069">
        <w:rPr>
          <w:rFonts w:ascii="Courier New" w:hAnsi="Courier New" w:cs="Courier New"/>
          <w:sz w:val="28"/>
          <w:szCs w:val="28"/>
        </w:rPr>
        <w:t>правоудостоверяющих</w:t>
      </w:r>
      <w:proofErr w:type="spellEnd"/>
      <w:r w:rsidRPr="00D57069">
        <w:rPr>
          <w:rFonts w:ascii="Courier New" w:hAnsi="Courier New" w:cs="Courier New"/>
          <w:sz w:val="28"/>
          <w:szCs w:val="2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</w:t>
      </w:r>
      <w:r w:rsidR="00A13A19" w:rsidRPr="00D57069">
        <w:rPr>
          <w:rFonts w:ascii="Courier New" w:hAnsi="Courier New" w:cs="Courier New"/>
          <w:sz w:val="28"/>
          <w:szCs w:val="28"/>
        </w:rPr>
        <w:t xml:space="preserve"> </w:t>
      </w:r>
      <w:r w:rsidR="005925DF" w:rsidRPr="00D57069">
        <w:rPr>
          <w:rFonts w:ascii="Courier New" w:hAnsi="Courier New" w:cs="Courier New"/>
          <w:sz w:val="28"/>
          <w:szCs w:val="28"/>
        </w:rPr>
        <w:t xml:space="preserve">при обращении с заявлением о подключении лиц, указанных в </w:t>
      </w:r>
      <w:hyperlink r:id="rId6" w:history="1">
        <w:r w:rsidR="005925DF" w:rsidRPr="00D57069">
          <w:rPr>
            <w:rFonts w:ascii="Courier New" w:hAnsi="Courier New" w:cs="Courier New"/>
            <w:sz w:val="28"/>
            <w:szCs w:val="28"/>
          </w:rPr>
          <w:t>подпункте "в" пункта 9</w:t>
        </w:r>
      </w:hyperlink>
      <w:r w:rsidR="005925DF" w:rsidRPr="00D57069">
        <w:rPr>
          <w:rFonts w:ascii="Courier New" w:hAnsi="Courier New" w:cs="Courier New"/>
          <w:sz w:val="28"/>
          <w:szCs w:val="28"/>
        </w:rP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</w:t>
      </w:r>
      <w:proofErr w:type="gramEnd"/>
      <w:r w:rsidR="005925DF" w:rsidRPr="00D57069">
        <w:rPr>
          <w:rFonts w:ascii="Courier New" w:hAnsi="Courier New" w:cs="Courier New"/>
          <w:sz w:val="28"/>
          <w:szCs w:val="28"/>
        </w:rPr>
        <w:t xml:space="preserve">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</w:t>
      </w:r>
      <w:proofErr w:type="gramStart"/>
      <w:r w:rsidR="005925DF" w:rsidRPr="00D57069">
        <w:rPr>
          <w:rFonts w:ascii="Courier New" w:hAnsi="Courier New" w:cs="Courier New"/>
          <w:sz w:val="28"/>
          <w:szCs w:val="28"/>
        </w:rPr>
        <w:t xml:space="preserve">В случаях, предусмотренных </w:t>
      </w:r>
      <w:hyperlink r:id="rId7" w:history="1">
        <w:r w:rsidR="005925DF" w:rsidRPr="00D57069">
          <w:rPr>
            <w:rFonts w:ascii="Courier New" w:hAnsi="Courier New" w:cs="Courier New"/>
            <w:color w:val="0000FF"/>
            <w:sz w:val="28"/>
            <w:szCs w:val="28"/>
          </w:rPr>
          <w:t>частью 6 статьи 52.1</w:t>
        </w:r>
      </w:hyperlink>
      <w:r w:rsidR="005925DF" w:rsidRPr="00D57069">
        <w:rPr>
          <w:rFonts w:ascii="Courier New" w:hAnsi="Courier New" w:cs="Courier New"/>
          <w:sz w:val="28"/>
          <w:szCs w:val="28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8" w:history="1">
        <w:r w:rsidR="005925DF" w:rsidRPr="00D57069">
          <w:rPr>
            <w:rFonts w:ascii="Courier New" w:hAnsi="Courier New" w:cs="Courier New"/>
            <w:color w:val="0000FF"/>
            <w:sz w:val="28"/>
            <w:szCs w:val="28"/>
          </w:rPr>
          <w:t>подпункте "г" пункта 9</w:t>
        </w:r>
      </w:hyperlink>
      <w:r w:rsidR="005925DF" w:rsidRPr="00D57069">
        <w:rPr>
          <w:rFonts w:ascii="Courier New" w:hAnsi="Courier New" w:cs="Courier New"/>
          <w:sz w:val="28"/>
          <w:szCs w:val="28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</w:r>
      <w:proofErr w:type="gramEnd"/>
      <w:r w:rsidR="005925DF" w:rsidRPr="00D57069">
        <w:rPr>
          <w:rFonts w:ascii="Courier New" w:hAnsi="Courier New" w:cs="Courier New"/>
          <w:sz w:val="28"/>
          <w:szCs w:val="28"/>
        </w:rP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  <w:r w:rsidRPr="00D57069">
        <w:rPr>
          <w:rFonts w:ascii="Courier New" w:hAnsi="Courier New" w:cs="Courier New"/>
          <w:sz w:val="28"/>
          <w:szCs w:val="28"/>
        </w:rPr>
        <w:t xml:space="preserve"> При представлении в качестве право</w:t>
      </w:r>
      <w:r w:rsidR="003B4BE7">
        <w:rPr>
          <w:rFonts w:ascii="Courier New" w:hAnsi="Courier New" w:cs="Courier New"/>
          <w:sz w:val="28"/>
          <w:szCs w:val="28"/>
        </w:rPr>
        <w:t xml:space="preserve"> </w:t>
      </w:r>
      <w:bookmarkStart w:id="0" w:name="_GoBack"/>
      <w:bookmarkEnd w:id="0"/>
      <w:r w:rsidRPr="00D57069">
        <w:rPr>
          <w:rFonts w:ascii="Courier New" w:hAnsi="Courier New" w:cs="Courier New"/>
          <w:sz w:val="28"/>
          <w:szCs w:val="28"/>
        </w:rPr>
        <w:t xml:space="preserve">удостоверяющего документа </w:t>
      </w:r>
      <w:r w:rsidRPr="00D57069">
        <w:rPr>
          <w:rFonts w:ascii="Courier New" w:hAnsi="Courier New" w:cs="Courier New"/>
          <w:b/>
          <w:sz w:val="28"/>
          <w:szCs w:val="28"/>
          <w:u w:val="single"/>
        </w:rPr>
        <w:t>выписки из Единого государственного реестра недвижимости такая выписка должна быть получена</w:t>
      </w:r>
      <w:r w:rsidRPr="00D57069">
        <w:rPr>
          <w:rFonts w:ascii="Courier New" w:hAnsi="Courier New" w:cs="Courier New"/>
          <w:sz w:val="28"/>
          <w:szCs w:val="28"/>
          <w:u w:val="single"/>
        </w:rPr>
        <w:t xml:space="preserve"> </w:t>
      </w:r>
      <w:r w:rsidRPr="00D57069">
        <w:rPr>
          <w:rFonts w:ascii="Courier New" w:hAnsi="Courier New" w:cs="Courier New"/>
          <w:b/>
          <w:sz w:val="28"/>
          <w:szCs w:val="28"/>
          <w:u w:val="single"/>
        </w:rPr>
        <w:t>не ранее чем за 30 календарных дней до дня направления заявления о подключении.</w:t>
      </w:r>
      <w:bookmarkStart w:id="1" w:name="Par3"/>
      <w:bookmarkStart w:id="2" w:name="Par5"/>
      <w:bookmarkEnd w:id="1"/>
      <w:bookmarkEnd w:id="2"/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57069">
        <w:rPr>
          <w:rFonts w:ascii="Courier New" w:hAnsi="Courier New" w:cs="Courier New"/>
          <w:sz w:val="28"/>
          <w:szCs w:val="28"/>
        </w:rPr>
        <w:t>копии правоустанавливающих и право</w:t>
      </w:r>
      <w:r w:rsidR="003B4BE7">
        <w:rPr>
          <w:rFonts w:ascii="Courier New" w:hAnsi="Courier New" w:cs="Courier New"/>
          <w:sz w:val="28"/>
          <w:szCs w:val="28"/>
        </w:rPr>
        <w:t xml:space="preserve"> </w:t>
      </w:r>
      <w:r w:rsidRPr="00D57069">
        <w:rPr>
          <w:rFonts w:ascii="Courier New" w:hAnsi="Courier New" w:cs="Courier New"/>
          <w:sz w:val="28"/>
          <w:szCs w:val="28"/>
        </w:rPr>
        <w:t xml:space="preserve">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9" w:history="1">
        <w:r w:rsidRPr="00D57069">
          <w:rPr>
            <w:rFonts w:ascii="Courier New" w:hAnsi="Courier New" w:cs="Courier New"/>
            <w:color w:val="0000FF"/>
            <w:sz w:val="28"/>
            <w:szCs w:val="28"/>
          </w:rPr>
          <w:t>кодексом</w:t>
        </w:r>
      </w:hyperlink>
      <w:r w:rsidRPr="00D57069">
        <w:rPr>
          <w:rFonts w:ascii="Courier New" w:hAnsi="Courier New" w:cs="Courier New"/>
          <w:sz w:val="28"/>
          <w:szCs w:val="28"/>
        </w:rPr>
        <w:t xml:space="preserve"> Российской Федерации выдача разрешения на </w:t>
      </w:r>
      <w:r w:rsidRPr="00D57069">
        <w:rPr>
          <w:rFonts w:ascii="Courier New" w:hAnsi="Courier New" w:cs="Courier New"/>
          <w:sz w:val="28"/>
          <w:szCs w:val="28"/>
        </w:rPr>
        <w:lastRenderedPageBreak/>
        <w:t>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</w:t>
      </w:r>
      <w:proofErr w:type="gramEnd"/>
      <w:r w:rsidRPr="00D57069">
        <w:rPr>
          <w:rFonts w:ascii="Courier New" w:hAnsi="Courier New" w:cs="Courier New"/>
          <w:sz w:val="28"/>
          <w:szCs w:val="28"/>
        </w:rPr>
        <w:t xml:space="preserve"> централизованным ливневым системам водоотведения и централизованным общесплавным системам водоотведения). При представлении в качестве право</w:t>
      </w:r>
      <w:r w:rsidR="003B4BE7">
        <w:rPr>
          <w:rFonts w:ascii="Courier New" w:hAnsi="Courier New" w:cs="Courier New"/>
          <w:sz w:val="28"/>
          <w:szCs w:val="28"/>
        </w:rPr>
        <w:t xml:space="preserve"> </w:t>
      </w:r>
      <w:r w:rsidRPr="00D57069">
        <w:rPr>
          <w:rFonts w:ascii="Courier New" w:hAnsi="Courier New" w:cs="Courier New"/>
          <w:sz w:val="28"/>
          <w:szCs w:val="28"/>
        </w:rPr>
        <w:t xml:space="preserve">удостоверяющего документа </w:t>
      </w:r>
      <w:r w:rsidRPr="00D57069">
        <w:rPr>
          <w:rFonts w:ascii="Courier New" w:hAnsi="Courier New" w:cs="Courier New"/>
          <w:b/>
          <w:sz w:val="28"/>
          <w:szCs w:val="28"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Pr="00D57069">
        <w:rPr>
          <w:rFonts w:ascii="Courier New" w:hAnsi="Courier New" w:cs="Courier New"/>
          <w:sz w:val="28"/>
          <w:szCs w:val="28"/>
        </w:rPr>
        <w:t>;</w:t>
      </w:r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r w:rsidRPr="00D57069">
        <w:rPr>
          <w:rFonts w:ascii="Courier New" w:hAnsi="Courier New" w:cs="Courier New"/>
          <w:sz w:val="28"/>
          <w:szCs w:val="28"/>
        </w:rPr>
        <w:t>ситуационный план расположения объекта с привязкой к территории населенного пункта;</w:t>
      </w:r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r w:rsidRPr="00D57069">
        <w:rPr>
          <w:rFonts w:ascii="Courier New" w:hAnsi="Courier New" w:cs="Courier New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885EB3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57069">
        <w:rPr>
          <w:rFonts w:ascii="Courier New" w:hAnsi="Courier New" w:cs="Courier New"/>
          <w:sz w:val="28"/>
          <w:szCs w:val="28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Pr="00D57069">
        <w:rPr>
          <w:rFonts w:ascii="Courier New" w:hAnsi="Courier New" w:cs="Courier New"/>
          <w:sz w:val="28"/>
          <w:szCs w:val="28"/>
        </w:rPr>
        <w:t xml:space="preserve"> вод по канализационным выпускам (процентов);</w:t>
      </w:r>
    </w:p>
    <w:p w:rsidR="00E42354" w:rsidRPr="00D57069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57069">
        <w:rPr>
          <w:rFonts w:ascii="Courier New" w:hAnsi="Courier New" w:cs="Courier New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D57069">
        <w:rPr>
          <w:rFonts w:ascii="Courier New" w:hAnsi="Courier New" w:cs="Courier New"/>
          <w:sz w:val="28"/>
          <w:szCs w:val="28"/>
        </w:rPr>
        <w:t xml:space="preserve"> подключаемых объектов).</w:t>
      </w:r>
    </w:p>
    <w:p w:rsidR="00FC4CAE" w:rsidRPr="00D57069" w:rsidRDefault="00FC4CAE" w:rsidP="00E42354">
      <w:pPr>
        <w:spacing w:before="120"/>
        <w:rPr>
          <w:sz w:val="28"/>
          <w:szCs w:val="28"/>
        </w:rPr>
      </w:pPr>
    </w:p>
    <w:sectPr w:rsidR="00FC4CAE" w:rsidRPr="00D57069" w:rsidSect="00556065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A"/>
    <w:rsid w:val="00011706"/>
    <w:rsid w:val="000C6958"/>
    <w:rsid w:val="000D451B"/>
    <w:rsid w:val="00116781"/>
    <w:rsid w:val="00117567"/>
    <w:rsid w:val="0012062A"/>
    <w:rsid w:val="00164094"/>
    <w:rsid w:val="001779EA"/>
    <w:rsid w:val="00186FB5"/>
    <w:rsid w:val="001A21C3"/>
    <w:rsid w:val="002308E1"/>
    <w:rsid w:val="0027469E"/>
    <w:rsid w:val="002D7644"/>
    <w:rsid w:val="002F2391"/>
    <w:rsid w:val="003A0E04"/>
    <w:rsid w:val="003B4BE7"/>
    <w:rsid w:val="003F40DF"/>
    <w:rsid w:val="00402D3E"/>
    <w:rsid w:val="00491375"/>
    <w:rsid w:val="005925DF"/>
    <w:rsid w:val="005937E1"/>
    <w:rsid w:val="005F5FBA"/>
    <w:rsid w:val="0060789D"/>
    <w:rsid w:val="006B7F56"/>
    <w:rsid w:val="007269DA"/>
    <w:rsid w:val="00743DBA"/>
    <w:rsid w:val="00781FB8"/>
    <w:rsid w:val="00867870"/>
    <w:rsid w:val="0088369E"/>
    <w:rsid w:val="00885EB3"/>
    <w:rsid w:val="009765AB"/>
    <w:rsid w:val="009B4B41"/>
    <w:rsid w:val="009B549A"/>
    <w:rsid w:val="009C1A0E"/>
    <w:rsid w:val="00A13A19"/>
    <w:rsid w:val="00A570B3"/>
    <w:rsid w:val="00A83DE3"/>
    <w:rsid w:val="00AD0BFC"/>
    <w:rsid w:val="00AF5215"/>
    <w:rsid w:val="00BA5284"/>
    <w:rsid w:val="00BE0A56"/>
    <w:rsid w:val="00BE55C6"/>
    <w:rsid w:val="00C374F0"/>
    <w:rsid w:val="00CF14A0"/>
    <w:rsid w:val="00D57069"/>
    <w:rsid w:val="00E03D09"/>
    <w:rsid w:val="00E2368F"/>
    <w:rsid w:val="00E33B25"/>
    <w:rsid w:val="00E42354"/>
    <w:rsid w:val="00E54746"/>
    <w:rsid w:val="00EC696A"/>
    <w:rsid w:val="00ED7A58"/>
    <w:rsid w:val="00F10A70"/>
    <w:rsid w:val="00F132CB"/>
    <w:rsid w:val="00F40A6F"/>
    <w:rsid w:val="00FB5BC3"/>
    <w:rsid w:val="00FC4CAE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CAB6D7D4945B6B3D2F3F5551EB1F961B5610311DB552D36B658F6575439073F6F84A5E1AAA9A2EBD4839B1E782BB854DB298AEF7170E6I2U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1CAB6D7D4945B6B3D2F3F5551EB1F966BD600615D1552D36B658F6575439073F6F84A7E7A9A1ACBD8E939F572D25A657C7378AF171I7U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1CAB6D7D4945B6B3D2F3F5551EB1F961B5610311DB552D36B658F6575439073F6F84A5E1AAA9A2E8D4839B1E782BB854DB298AEF7170E6I2U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CAB6D7D4945B6B3D2F3F5551EB1F966BD600615D1552D36B658F6575439072D6FDCA9E1A9B7A7EBC1D5CA58I2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gmihailova</dc:creator>
  <cp:lastModifiedBy>WorkStation</cp:lastModifiedBy>
  <cp:revision>4</cp:revision>
  <dcterms:created xsi:type="dcterms:W3CDTF">2023-03-06T13:12:00Z</dcterms:created>
  <dcterms:modified xsi:type="dcterms:W3CDTF">2023-03-06T13:13:00Z</dcterms:modified>
</cp:coreProperties>
</file>